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5407" w14:textId="77777777" w:rsidR="004A389F" w:rsidRDefault="004A389F"/>
    <w:tbl>
      <w:tblPr>
        <w:tblStyle w:val="Tabela-Siatka"/>
        <w:tblpPr w:vertAnchor="page" w:horzAnchor="margin" w:tblpY="2949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132B37" w:rsidRPr="00030E86" w14:paraId="4A30271C" w14:textId="77777777" w:rsidTr="004A389F">
        <w:trPr>
          <w:trHeight w:hRule="exact" w:val="238"/>
        </w:trPr>
        <w:tc>
          <w:tcPr>
            <w:tcW w:w="2835" w:type="dxa"/>
          </w:tcPr>
          <w:p w14:paraId="45A44677" w14:textId="1CD496A4" w:rsidR="00132B37" w:rsidRPr="006554E4" w:rsidRDefault="006C546E" w:rsidP="004A389F">
            <w:pPr>
              <w:pStyle w:val="Intitul"/>
              <w:framePr w:wrap="auto" w:vAnchor="margin" w:hAnchor="text" w:yAlign="inline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Informacja </w:t>
            </w:r>
            <w:proofErr w:type="spellStart"/>
            <w:r>
              <w:rPr>
                <w:lang w:val="en-US"/>
              </w:rPr>
              <w:t>prasowa</w:t>
            </w:r>
            <w:proofErr w:type="spellEnd"/>
          </w:p>
        </w:tc>
      </w:tr>
      <w:tr w:rsidR="00132B37" w:rsidRPr="00030E86" w14:paraId="5E5B175B" w14:textId="77777777" w:rsidTr="004A389F">
        <w:trPr>
          <w:trHeight w:hRule="exact" w:val="34"/>
        </w:trPr>
        <w:tc>
          <w:tcPr>
            <w:tcW w:w="2835" w:type="dxa"/>
          </w:tcPr>
          <w:p w14:paraId="34593BE2" w14:textId="77777777" w:rsidR="00132B37" w:rsidRPr="00030E86" w:rsidRDefault="00132B37" w:rsidP="004A389F">
            <w:pPr>
              <w:jc w:val="both"/>
            </w:pPr>
          </w:p>
        </w:tc>
      </w:tr>
      <w:tr w:rsidR="00132B37" w:rsidRPr="00030E86" w14:paraId="60BF03D6" w14:textId="77777777" w:rsidTr="004A389F">
        <w:trPr>
          <w:trHeight w:hRule="exact" w:val="160"/>
        </w:trPr>
        <w:tc>
          <w:tcPr>
            <w:tcW w:w="2835" w:type="dxa"/>
          </w:tcPr>
          <w:p w14:paraId="679BD81F" w14:textId="3992D61F" w:rsidR="00132B37" w:rsidRPr="00030E86" w:rsidRDefault="00F56A95" w:rsidP="004A389F">
            <w:pPr>
              <w:pStyle w:val="Data"/>
              <w:framePr w:wrap="auto" w:vAnchor="margin" w:hAnchor="text" w:yAlign="inline"/>
              <w:jc w:val="both"/>
            </w:pPr>
            <w:r>
              <w:rPr>
                <w:lang w:val="en-US"/>
              </w:rPr>
              <w:t>7</w:t>
            </w:r>
            <w:r w:rsidR="001F014B">
              <w:rPr>
                <w:lang w:val="en-US"/>
              </w:rPr>
              <w:t xml:space="preserve"> marca</w:t>
            </w:r>
            <w:r w:rsidR="006554E4">
              <w:rPr>
                <w:lang w:val="en-US"/>
              </w:rPr>
              <w:t xml:space="preserve">, </w:t>
            </w:r>
            <w:r w:rsidR="00EE6427" w:rsidRPr="00761901">
              <w:t>20</w:t>
            </w:r>
            <w:r w:rsidR="00BE0AB0">
              <w:t>2</w:t>
            </w:r>
            <w:r w:rsidR="00414668">
              <w:t>3</w:t>
            </w:r>
          </w:p>
        </w:tc>
      </w:tr>
    </w:tbl>
    <w:p w14:paraId="63980CCD" w14:textId="1A48E70B" w:rsidR="001373AE" w:rsidRPr="006C546E" w:rsidRDefault="0029044F" w:rsidP="004A389F">
      <w:pPr>
        <w:spacing w:line="240" w:lineRule="auto"/>
        <w:jc w:val="center"/>
        <w:rPr>
          <w:rFonts w:asciiTheme="majorHAnsi" w:hAnsiTheme="majorHAnsi" w:cstheme="majorHAnsi"/>
          <w:b/>
          <w:i/>
          <w:color w:val="050033" w:themeColor="accent3"/>
          <w:sz w:val="48"/>
          <w:szCs w:val="46"/>
          <w:lang w:val="pl-PL"/>
        </w:rPr>
      </w:pPr>
      <w:r>
        <w:rPr>
          <w:rFonts w:asciiTheme="majorHAnsi" w:hAnsiTheme="majorHAnsi" w:cstheme="majorHAnsi"/>
          <w:b/>
          <w:i/>
          <w:color w:val="050033" w:themeColor="accent3"/>
          <w:sz w:val="48"/>
          <w:szCs w:val="46"/>
          <w:lang w:val="pl-PL"/>
        </w:rPr>
        <w:t>Pierwszy Swiss</w:t>
      </w:r>
      <w:r w:rsidR="00C32EA0" w:rsidRPr="00C32EA0">
        <w:rPr>
          <w:rFonts w:asciiTheme="majorHAnsi" w:hAnsiTheme="majorHAnsi" w:cstheme="majorHAnsi"/>
          <w:b/>
          <w:i/>
          <w:color w:val="050033" w:themeColor="accent3"/>
          <w:sz w:val="48"/>
          <w:szCs w:val="46"/>
          <w:lang w:val="pl-PL"/>
        </w:rPr>
        <w:t>ô</w:t>
      </w:r>
      <w:r>
        <w:rPr>
          <w:rFonts w:asciiTheme="majorHAnsi" w:hAnsiTheme="majorHAnsi" w:cstheme="majorHAnsi"/>
          <w:b/>
          <w:i/>
          <w:color w:val="050033" w:themeColor="accent3"/>
          <w:sz w:val="48"/>
          <w:szCs w:val="46"/>
          <w:lang w:val="pl-PL"/>
        </w:rPr>
        <w:t xml:space="preserve">tel dołączy </w:t>
      </w:r>
      <w:r w:rsidR="00D217C8">
        <w:rPr>
          <w:rFonts w:asciiTheme="majorHAnsi" w:hAnsiTheme="majorHAnsi" w:cstheme="majorHAnsi"/>
          <w:b/>
          <w:i/>
          <w:color w:val="050033" w:themeColor="accent3"/>
          <w:sz w:val="48"/>
          <w:szCs w:val="46"/>
          <w:lang w:val="pl-PL"/>
        </w:rPr>
        <w:t>na</w:t>
      </w:r>
      <w:r>
        <w:rPr>
          <w:rFonts w:asciiTheme="majorHAnsi" w:hAnsiTheme="majorHAnsi" w:cstheme="majorHAnsi"/>
          <w:b/>
          <w:i/>
          <w:color w:val="050033" w:themeColor="accent3"/>
          <w:sz w:val="48"/>
          <w:szCs w:val="46"/>
          <w:lang w:val="pl-PL"/>
        </w:rPr>
        <w:t xml:space="preserve"> turystyczn</w:t>
      </w:r>
      <w:r w:rsidR="00D217C8">
        <w:rPr>
          <w:rFonts w:asciiTheme="majorHAnsi" w:hAnsiTheme="majorHAnsi" w:cstheme="majorHAnsi"/>
          <w:b/>
          <w:i/>
          <w:color w:val="050033" w:themeColor="accent3"/>
          <w:sz w:val="48"/>
          <w:szCs w:val="46"/>
          <w:lang w:val="pl-PL"/>
        </w:rPr>
        <w:t>ą</w:t>
      </w:r>
      <w:r>
        <w:rPr>
          <w:rFonts w:asciiTheme="majorHAnsi" w:hAnsiTheme="majorHAnsi" w:cstheme="majorHAnsi"/>
          <w:b/>
          <w:i/>
          <w:color w:val="050033" w:themeColor="accent3"/>
          <w:sz w:val="48"/>
          <w:szCs w:val="46"/>
          <w:lang w:val="pl-PL"/>
        </w:rPr>
        <w:t xml:space="preserve"> map</w:t>
      </w:r>
      <w:r w:rsidR="00D217C8">
        <w:rPr>
          <w:rFonts w:asciiTheme="majorHAnsi" w:hAnsiTheme="majorHAnsi" w:cstheme="majorHAnsi"/>
          <w:b/>
          <w:i/>
          <w:color w:val="050033" w:themeColor="accent3"/>
          <w:sz w:val="48"/>
          <w:szCs w:val="46"/>
          <w:lang w:val="pl-PL"/>
        </w:rPr>
        <w:t>ę</w:t>
      </w:r>
      <w:r>
        <w:rPr>
          <w:rFonts w:asciiTheme="majorHAnsi" w:hAnsiTheme="majorHAnsi" w:cstheme="majorHAnsi"/>
          <w:b/>
          <w:i/>
          <w:color w:val="050033" w:themeColor="accent3"/>
          <w:sz w:val="48"/>
          <w:szCs w:val="46"/>
          <w:lang w:val="pl-PL"/>
        </w:rPr>
        <w:t xml:space="preserve"> Czech w sercu wypoczynkowego resortu</w:t>
      </w:r>
    </w:p>
    <w:p w14:paraId="445A9D6D" w14:textId="77777777" w:rsidR="00F728ED" w:rsidRPr="006C546E" w:rsidRDefault="00F728ED" w:rsidP="004A389F">
      <w:pPr>
        <w:spacing w:line="240" w:lineRule="auto"/>
        <w:jc w:val="center"/>
        <w:rPr>
          <w:sz w:val="8"/>
          <w:szCs w:val="8"/>
          <w:lang w:val="pl-PL"/>
        </w:rPr>
      </w:pPr>
    </w:p>
    <w:p w14:paraId="071A0C81" w14:textId="2FC1A6B2" w:rsidR="00A46742" w:rsidRPr="00754353" w:rsidRDefault="00754353" w:rsidP="006C546E">
      <w:pPr>
        <w:jc w:val="both"/>
        <w:rPr>
          <w:b/>
          <w:color w:val="050033" w:themeColor="accent3"/>
          <w:sz w:val="18"/>
          <w:szCs w:val="18"/>
          <w:lang w:val="pl-PL"/>
        </w:rPr>
      </w:pPr>
      <w:r w:rsidRPr="006C546E">
        <w:rPr>
          <w:b/>
          <w:color w:val="050033" w:themeColor="accent3"/>
          <w:sz w:val="18"/>
          <w:szCs w:val="18"/>
          <w:lang w:val="pl-PL"/>
        </w:rPr>
        <w:t>Accor</w:t>
      </w:r>
      <w:r>
        <w:rPr>
          <w:b/>
          <w:color w:val="050033" w:themeColor="accent3"/>
          <w:sz w:val="18"/>
          <w:szCs w:val="18"/>
          <w:lang w:val="pl-PL"/>
        </w:rPr>
        <w:t xml:space="preserve"> nieustannie umacnia i rozbudowuje portfolio marek premium w </w:t>
      </w:r>
      <w:r w:rsidR="00D217C8">
        <w:rPr>
          <w:b/>
          <w:color w:val="050033" w:themeColor="accent3"/>
          <w:sz w:val="18"/>
          <w:szCs w:val="18"/>
          <w:lang w:val="pl-PL"/>
        </w:rPr>
        <w:t>C</w:t>
      </w:r>
      <w:r>
        <w:rPr>
          <w:b/>
          <w:color w:val="050033" w:themeColor="accent3"/>
          <w:sz w:val="18"/>
          <w:szCs w:val="18"/>
          <w:lang w:val="pl-PL"/>
        </w:rPr>
        <w:t xml:space="preserve">entralnej i </w:t>
      </w:r>
      <w:r w:rsidR="00D217C8">
        <w:rPr>
          <w:b/>
          <w:color w:val="050033" w:themeColor="accent3"/>
          <w:sz w:val="18"/>
          <w:szCs w:val="18"/>
          <w:lang w:val="pl-PL"/>
        </w:rPr>
        <w:t>W</w:t>
      </w:r>
      <w:r>
        <w:rPr>
          <w:b/>
          <w:color w:val="050033" w:themeColor="accent3"/>
          <w:sz w:val="18"/>
          <w:szCs w:val="18"/>
          <w:lang w:val="pl-PL"/>
        </w:rPr>
        <w:t>schodniej Europie. Wiodąca grupa hotelowa na świecie podpisała umowę o zarządzanie na pierwszy hotel marki S</w:t>
      </w:r>
      <w:r w:rsidRPr="006C546E">
        <w:rPr>
          <w:b/>
          <w:color w:val="050033" w:themeColor="accent3"/>
          <w:sz w:val="18"/>
          <w:szCs w:val="18"/>
          <w:lang w:val="pl-PL"/>
        </w:rPr>
        <w:t>wissôtel</w:t>
      </w:r>
      <w:r>
        <w:rPr>
          <w:b/>
          <w:color w:val="050033" w:themeColor="accent3"/>
          <w:sz w:val="18"/>
          <w:szCs w:val="18"/>
          <w:lang w:val="pl-PL"/>
        </w:rPr>
        <w:t xml:space="preserve"> w Czechach. Pięciogwiazdkowy S</w:t>
      </w:r>
      <w:r w:rsidRPr="006C546E">
        <w:rPr>
          <w:b/>
          <w:color w:val="050033" w:themeColor="accent3"/>
          <w:sz w:val="18"/>
          <w:szCs w:val="18"/>
          <w:lang w:val="pl-PL"/>
        </w:rPr>
        <w:t xml:space="preserve">wissôtel </w:t>
      </w:r>
      <w:r>
        <w:rPr>
          <w:b/>
          <w:color w:val="050033" w:themeColor="accent3"/>
          <w:sz w:val="18"/>
          <w:szCs w:val="18"/>
          <w:lang w:val="pl-PL"/>
        </w:rPr>
        <w:t>M</w:t>
      </w:r>
      <w:r w:rsidRPr="006C546E">
        <w:rPr>
          <w:b/>
          <w:color w:val="050033" w:themeColor="accent3"/>
          <w:sz w:val="18"/>
          <w:szCs w:val="18"/>
          <w:lang w:val="pl-PL"/>
        </w:rPr>
        <w:t xml:space="preserve">arianske </w:t>
      </w:r>
      <w:r>
        <w:rPr>
          <w:b/>
          <w:color w:val="050033" w:themeColor="accent3"/>
          <w:sz w:val="18"/>
          <w:szCs w:val="18"/>
          <w:lang w:val="pl-PL"/>
        </w:rPr>
        <w:t>L</w:t>
      </w:r>
      <w:r w:rsidRPr="006C546E">
        <w:rPr>
          <w:b/>
          <w:color w:val="050033" w:themeColor="accent3"/>
          <w:sz w:val="18"/>
          <w:szCs w:val="18"/>
          <w:lang w:val="pl-PL"/>
        </w:rPr>
        <w:t xml:space="preserve">azne </w:t>
      </w:r>
      <w:r>
        <w:rPr>
          <w:b/>
          <w:color w:val="050033" w:themeColor="accent3"/>
          <w:sz w:val="18"/>
          <w:szCs w:val="18"/>
          <w:lang w:val="pl-PL"/>
        </w:rPr>
        <w:t>R</w:t>
      </w:r>
      <w:r w:rsidRPr="006C546E">
        <w:rPr>
          <w:b/>
          <w:color w:val="050033" w:themeColor="accent3"/>
          <w:sz w:val="18"/>
          <w:szCs w:val="18"/>
          <w:lang w:val="pl-PL"/>
        </w:rPr>
        <w:t>esort</w:t>
      </w:r>
      <w:r w:rsidR="004C2A49">
        <w:rPr>
          <w:b/>
          <w:color w:val="050033" w:themeColor="accent3"/>
          <w:sz w:val="18"/>
          <w:szCs w:val="18"/>
          <w:lang w:val="pl-PL"/>
        </w:rPr>
        <w:t xml:space="preserve"> &amp; SPA</w:t>
      </w:r>
      <w:r>
        <w:rPr>
          <w:b/>
          <w:color w:val="050033" w:themeColor="accent3"/>
          <w:sz w:val="18"/>
          <w:szCs w:val="18"/>
          <w:lang w:val="pl-PL"/>
        </w:rPr>
        <w:t xml:space="preserve"> będzie idealnym miejscem </w:t>
      </w:r>
      <w:r w:rsidRPr="006C546E">
        <w:rPr>
          <w:b/>
          <w:color w:val="050033" w:themeColor="accent3"/>
          <w:sz w:val="18"/>
          <w:szCs w:val="18"/>
          <w:lang w:val="pl-PL"/>
        </w:rPr>
        <w:t>odpoczynku od codziennej rutyny</w:t>
      </w:r>
      <w:r>
        <w:rPr>
          <w:b/>
          <w:color w:val="050033" w:themeColor="accent3"/>
          <w:sz w:val="18"/>
          <w:szCs w:val="18"/>
          <w:lang w:val="pl-PL"/>
        </w:rPr>
        <w:t xml:space="preserve"> z szeroką gamą atrakcji i usług </w:t>
      </w:r>
      <w:proofErr w:type="spellStart"/>
      <w:r>
        <w:rPr>
          <w:b/>
          <w:color w:val="050033" w:themeColor="accent3"/>
          <w:sz w:val="18"/>
          <w:szCs w:val="18"/>
          <w:lang w:val="pl-PL"/>
        </w:rPr>
        <w:t>wellness</w:t>
      </w:r>
      <w:proofErr w:type="spellEnd"/>
      <w:r>
        <w:rPr>
          <w:b/>
          <w:color w:val="050033" w:themeColor="accent3"/>
          <w:sz w:val="18"/>
          <w:szCs w:val="18"/>
          <w:lang w:val="pl-PL"/>
        </w:rPr>
        <w:t xml:space="preserve">. Liczący 130 eleganckich pokoi hotel przyjmie pierwszych gości w 2024 roku. </w:t>
      </w:r>
    </w:p>
    <w:p w14:paraId="49CFF543" w14:textId="77777777" w:rsidR="006C546E" w:rsidRPr="006C546E" w:rsidRDefault="006C546E" w:rsidP="006C546E">
      <w:pPr>
        <w:jc w:val="both"/>
        <w:rPr>
          <w:b/>
          <w:caps/>
          <w:color w:val="050033" w:themeColor="accent3"/>
          <w:sz w:val="18"/>
          <w:szCs w:val="18"/>
          <w:lang w:val="pl-PL"/>
        </w:rPr>
      </w:pPr>
    </w:p>
    <w:p w14:paraId="07443BE4" w14:textId="07E26748" w:rsidR="00AD400D" w:rsidRPr="00AD400D" w:rsidRDefault="00F56A95" w:rsidP="00AD400D">
      <w:pPr>
        <w:jc w:val="both"/>
        <w:rPr>
          <w:color w:val="74758C" w:themeColor="accent2"/>
          <w:sz w:val="20"/>
          <w:szCs w:val="20"/>
          <w:lang w:val="pl-PL"/>
        </w:rPr>
      </w:pPr>
      <w:r>
        <w:rPr>
          <w:color w:val="74758C" w:themeColor="accent2"/>
          <w:sz w:val="20"/>
          <w:szCs w:val="20"/>
          <w:lang w:val="pl-PL"/>
        </w:rPr>
        <w:t>Pierwszy p</w:t>
      </w:r>
      <w:r w:rsidR="00AD400D" w:rsidRPr="00AD400D">
        <w:rPr>
          <w:color w:val="74758C" w:themeColor="accent2"/>
          <w:sz w:val="20"/>
          <w:szCs w:val="20"/>
          <w:lang w:val="pl-PL"/>
        </w:rPr>
        <w:t>ięciogwiazdkowy</w:t>
      </w:r>
      <w:r w:rsidR="00627AAC">
        <w:rPr>
          <w:color w:val="74758C" w:themeColor="accent2"/>
          <w:sz w:val="20"/>
          <w:szCs w:val="20"/>
          <w:lang w:val="pl-PL"/>
        </w:rPr>
        <w:t xml:space="preserve"> </w:t>
      </w:r>
      <w:r w:rsidR="00754353" w:rsidRPr="00754353">
        <w:rPr>
          <w:color w:val="74758C" w:themeColor="accent2"/>
          <w:sz w:val="20"/>
          <w:szCs w:val="20"/>
          <w:lang w:val="pl-PL"/>
        </w:rPr>
        <w:t xml:space="preserve">Swissôtel </w:t>
      </w:r>
      <w:r w:rsidR="00AD400D" w:rsidRPr="00AD400D">
        <w:rPr>
          <w:color w:val="74758C" w:themeColor="accent2"/>
          <w:sz w:val="20"/>
          <w:szCs w:val="20"/>
          <w:lang w:val="pl-PL"/>
        </w:rPr>
        <w:t xml:space="preserve">w Czechach </w:t>
      </w:r>
      <w:r w:rsidR="00F837B6">
        <w:rPr>
          <w:color w:val="74758C" w:themeColor="accent2"/>
          <w:sz w:val="20"/>
          <w:szCs w:val="20"/>
          <w:lang w:val="pl-PL"/>
        </w:rPr>
        <w:t xml:space="preserve">będzie </w:t>
      </w:r>
      <w:r w:rsidR="00FF3F99">
        <w:rPr>
          <w:color w:val="74758C" w:themeColor="accent2"/>
          <w:sz w:val="20"/>
          <w:szCs w:val="20"/>
          <w:lang w:val="pl-PL"/>
        </w:rPr>
        <w:t>charakteryzował</w:t>
      </w:r>
      <w:r w:rsidR="00F837B6">
        <w:rPr>
          <w:color w:val="74758C" w:themeColor="accent2"/>
          <w:sz w:val="20"/>
          <w:szCs w:val="20"/>
          <w:lang w:val="pl-PL"/>
        </w:rPr>
        <w:t xml:space="preserve"> się doskonałą lokalizacją </w:t>
      </w:r>
      <w:r>
        <w:rPr>
          <w:color w:val="74758C" w:themeColor="accent2"/>
          <w:sz w:val="20"/>
          <w:szCs w:val="20"/>
          <w:lang w:val="pl-PL"/>
        </w:rPr>
        <w:t xml:space="preserve">na idealny wypoczynek </w:t>
      </w:r>
      <w:r w:rsidR="00F837B6">
        <w:rPr>
          <w:color w:val="74758C" w:themeColor="accent2"/>
          <w:sz w:val="20"/>
          <w:szCs w:val="20"/>
          <w:lang w:val="pl-PL"/>
        </w:rPr>
        <w:t xml:space="preserve">w </w:t>
      </w:r>
      <w:r>
        <w:rPr>
          <w:color w:val="74758C" w:themeColor="accent2"/>
          <w:sz w:val="20"/>
          <w:szCs w:val="20"/>
          <w:lang w:val="pl-PL"/>
        </w:rPr>
        <w:t xml:space="preserve">znanej z licznych uzdrowisk </w:t>
      </w:r>
      <w:r w:rsidR="00F837B6">
        <w:rPr>
          <w:color w:val="74758C" w:themeColor="accent2"/>
          <w:sz w:val="20"/>
          <w:szCs w:val="20"/>
          <w:lang w:val="pl-PL"/>
        </w:rPr>
        <w:t>miejscowości Mariańskie Łaźnie</w:t>
      </w:r>
      <w:r w:rsidR="00E7443E">
        <w:rPr>
          <w:color w:val="74758C" w:themeColor="accent2"/>
          <w:sz w:val="20"/>
          <w:szCs w:val="20"/>
          <w:lang w:val="pl-PL"/>
        </w:rPr>
        <w:t>.</w:t>
      </w:r>
      <w:r>
        <w:rPr>
          <w:color w:val="74758C" w:themeColor="accent2"/>
          <w:sz w:val="20"/>
          <w:szCs w:val="20"/>
          <w:lang w:val="pl-PL"/>
        </w:rPr>
        <w:t xml:space="preserve"> </w:t>
      </w:r>
      <w:r w:rsidR="00AD400D" w:rsidRPr="00AD400D">
        <w:rPr>
          <w:color w:val="74758C" w:themeColor="accent2"/>
          <w:sz w:val="20"/>
          <w:szCs w:val="20"/>
          <w:lang w:val="pl-PL"/>
        </w:rPr>
        <w:t>Imponujący Swissôtel Marianske Lazne Resort</w:t>
      </w:r>
      <w:r w:rsidR="004C2A49">
        <w:rPr>
          <w:color w:val="74758C" w:themeColor="accent2"/>
          <w:sz w:val="20"/>
          <w:szCs w:val="20"/>
          <w:lang w:val="pl-PL"/>
        </w:rPr>
        <w:t xml:space="preserve"> &amp; SPA</w:t>
      </w:r>
      <w:r w:rsidR="00AD400D" w:rsidRPr="00AD400D">
        <w:rPr>
          <w:color w:val="74758C" w:themeColor="accent2"/>
          <w:sz w:val="20"/>
          <w:szCs w:val="20"/>
          <w:lang w:val="pl-PL"/>
        </w:rPr>
        <w:t xml:space="preserve"> </w:t>
      </w:r>
      <w:r w:rsidR="00FF3F99">
        <w:rPr>
          <w:color w:val="74758C" w:themeColor="accent2"/>
          <w:sz w:val="20"/>
          <w:szCs w:val="20"/>
          <w:lang w:val="pl-PL"/>
        </w:rPr>
        <w:t xml:space="preserve">jako połączenie pięciu wyjątkowych budynków wyróżni się nowoczesnym projektem </w:t>
      </w:r>
      <w:r w:rsidR="00AD400D" w:rsidRPr="00AD400D">
        <w:rPr>
          <w:color w:val="74758C" w:themeColor="accent2"/>
          <w:sz w:val="20"/>
          <w:szCs w:val="20"/>
          <w:lang w:val="pl-PL"/>
        </w:rPr>
        <w:t xml:space="preserve">fasady i szklanego atrium z naturalnym światłem oświetlającym cały </w:t>
      </w:r>
      <w:r w:rsidR="00FF3F99">
        <w:rPr>
          <w:color w:val="74758C" w:themeColor="accent2"/>
          <w:sz w:val="20"/>
          <w:szCs w:val="20"/>
          <w:lang w:val="pl-PL"/>
        </w:rPr>
        <w:t>kompleks</w:t>
      </w:r>
      <w:r>
        <w:rPr>
          <w:color w:val="74758C" w:themeColor="accent2"/>
          <w:sz w:val="20"/>
          <w:szCs w:val="20"/>
          <w:lang w:val="pl-PL"/>
        </w:rPr>
        <w:t>, gwarantując niezapomnianą atmosferę</w:t>
      </w:r>
      <w:r w:rsidR="00AD400D" w:rsidRPr="00AD400D">
        <w:rPr>
          <w:color w:val="74758C" w:themeColor="accent2"/>
          <w:sz w:val="20"/>
          <w:szCs w:val="20"/>
          <w:lang w:val="pl-PL"/>
        </w:rPr>
        <w:t>.</w:t>
      </w:r>
    </w:p>
    <w:p w14:paraId="5544B15E" w14:textId="77777777" w:rsidR="00AD400D" w:rsidRDefault="00AD400D" w:rsidP="00D11AFA">
      <w:pPr>
        <w:jc w:val="both"/>
        <w:rPr>
          <w:color w:val="74758C" w:themeColor="accent2"/>
          <w:sz w:val="20"/>
          <w:szCs w:val="20"/>
          <w:lang w:val="pl-PL"/>
        </w:rPr>
      </w:pPr>
    </w:p>
    <w:p w14:paraId="3D7A8256" w14:textId="6A4BD418" w:rsidR="00C82812" w:rsidRPr="00AD400D" w:rsidRDefault="00AD400D" w:rsidP="00D11AFA">
      <w:pPr>
        <w:jc w:val="both"/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</w:pPr>
      <w:r w:rsidRPr="00D724D9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>Goście odwiedzający</w:t>
      </w:r>
      <w:r w:rsidRPr="00AD400D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 xml:space="preserve"> nowy hotel będą mogli spędzić przyjemny czas pełen relaksu, spokoju i wyciszenia w 130 pięknie zaprojektowanych, nowoczesnych i komfortowych pokojach.</w:t>
      </w:r>
      <w:r w:rsidR="004C2A49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 xml:space="preserve"> </w:t>
      </w:r>
      <w:r w:rsidRPr="00AD400D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 xml:space="preserve">Niezapomniane wrażenia zapewnią zalesione wzgórza połączone z zabytkowymi uliczkami i </w:t>
      </w:r>
      <w:r w:rsidR="00D724D9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>historycznymi</w:t>
      </w:r>
      <w:r w:rsidRPr="00AD400D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 xml:space="preserve"> budynkami miasta. Wokół Swissôtel Marianske Lazne</w:t>
      </w:r>
      <w:r w:rsidR="00D724D9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 xml:space="preserve"> </w:t>
      </w:r>
      <w:r w:rsidR="00D724D9" w:rsidRPr="00AD400D">
        <w:rPr>
          <w:color w:val="74758C" w:themeColor="accent2"/>
          <w:sz w:val="20"/>
          <w:szCs w:val="20"/>
          <w:lang w:val="pl-PL"/>
        </w:rPr>
        <w:t>Resort</w:t>
      </w:r>
      <w:r w:rsidRPr="00AD400D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 xml:space="preserve"> </w:t>
      </w:r>
      <w:r w:rsidR="004C2A49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 xml:space="preserve">&amp; SPA </w:t>
      </w:r>
      <w:r w:rsidRPr="00AD400D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 xml:space="preserve">znajduje się wiele </w:t>
      </w:r>
      <w:r w:rsidR="00F56A95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 xml:space="preserve">atrakcyjnych dla turystów </w:t>
      </w:r>
      <w:r w:rsidRPr="00AD400D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>miejsc, takich jak Śpiewająca Fontanna czy Główna Kolumnada</w:t>
      </w:r>
      <w:r w:rsidR="00F56A95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 xml:space="preserve">. Miłośnicy aktywnego wypoczynku mają do dyspozycji liczne obiekty </w:t>
      </w:r>
      <w:r w:rsidRPr="00AD400D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>sportowe</w:t>
      </w:r>
      <w:r w:rsidR="00F56A95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 xml:space="preserve"> –</w:t>
      </w:r>
      <w:r w:rsidRPr="00AD400D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 xml:space="preserve"> stok narciarski, znany tor do wyścigów motocyklowych </w:t>
      </w:r>
      <w:r w:rsidR="00D724D9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>czy</w:t>
      </w:r>
      <w:r w:rsidRPr="00AD400D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 xml:space="preserve"> jedyny królewski </w:t>
      </w:r>
      <w:r w:rsidR="00D724D9">
        <w:rPr>
          <w:rFonts w:cs="Segoe UI"/>
          <w:color w:val="74758C" w:themeColor="accent2"/>
          <w:sz w:val="20"/>
          <w:szCs w:val="20"/>
          <w:shd w:val="clear" w:color="auto" w:fill="FFFFFF"/>
          <w:lang w:val="pl-PL"/>
        </w:rPr>
        <w:t xml:space="preserve">i zarazem najstarszy klub golfowy w Czechach to tylko niektóre z nich. </w:t>
      </w:r>
    </w:p>
    <w:p w14:paraId="5316E33A" w14:textId="77777777" w:rsidR="00AD400D" w:rsidRPr="00AD400D" w:rsidRDefault="00AD400D" w:rsidP="00D11AFA">
      <w:pPr>
        <w:jc w:val="both"/>
        <w:rPr>
          <w:color w:val="74758C" w:themeColor="accent2"/>
          <w:lang w:val="pl-PL"/>
        </w:rPr>
      </w:pPr>
    </w:p>
    <w:p w14:paraId="38EFD333" w14:textId="684A8101" w:rsidR="00F728ED" w:rsidRDefault="00AD400D" w:rsidP="00D11AFA">
      <w:pPr>
        <w:jc w:val="both"/>
        <w:rPr>
          <w:color w:val="74758C" w:themeColor="accent2"/>
          <w:sz w:val="20"/>
          <w:szCs w:val="20"/>
          <w:lang w:val="pl-PL"/>
        </w:rPr>
      </w:pPr>
      <w:r w:rsidRPr="00AD400D">
        <w:rPr>
          <w:color w:val="74758C" w:themeColor="accent2"/>
          <w:sz w:val="20"/>
          <w:szCs w:val="20"/>
          <w:lang w:val="pl-PL"/>
        </w:rPr>
        <w:t xml:space="preserve">Inwestorem i właścicielem hotelu jest Grathon Business a.s, firma realizująca projekty </w:t>
      </w:r>
      <w:r w:rsidR="00D724D9">
        <w:rPr>
          <w:color w:val="74758C" w:themeColor="accent2"/>
          <w:sz w:val="20"/>
          <w:szCs w:val="20"/>
          <w:lang w:val="pl-PL"/>
        </w:rPr>
        <w:t xml:space="preserve">nieruchomościowe </w:t>
      </w:r>
      <w:r w:rsidRPr="00AD400D">
        <w:rPr>
          <w:color w:val="74758C" w:themeColor="accent2"/>
          <w:sz w:val="20"/>
          <w:szCs w:val="20"/>
          <w:lang w:val="pl-PL"/>
        </w:rPr>
        <w:t>na skalę europejską.</w:t>
      </w:r>
    </w:p>
    <w:p w14:paraId="284AFDF4" w14:textId="77777777" w:rsidR="00AD400D" w:rsidRPr="00AD400D" w:rsidRDefault="00AD400D" w:rsidP="00D11AFA">
      <w:pPr>
        <w:jc w:val="both"/>
        <w:rPr>
          <w:color w:val="74758C" w:themeColor="accent2"/>
          <w:sz w:val="20"/>
          <w:szCs w:val="20"/>
          <w:lang w:val="pl-PL"/>
        </w:rPr>
      </w:pPr>
    </w:p>
    <w:p w14:paraId="63862238" w14:textId="05162C91" w:rsidR="00F728ED" w:rsidRPr="00D724D9" w:rsidRDefault="00D724D9" w:rsidP="00D11AFA">
      <w:pPr>
        <w:jc w:val="both"/>
        <w:rPr>
          <w:i/>
          <w:iCs/>
          <w:color w:val="74758C" w:themeColor="accent2"/>
          <w:sz w:val="20"/>
          <w:szCs w:val="20"/>
          <w:lang w:val="pl-PL"/>
        </w:rPr>
      </w:pPr>
      <w:r>
        <w:rPr>
          <w:i/>
          <w:iCs/>
          <w:color w:val="74758C" w:themeColor="accent2"/>
          <w:sz w:val="20"/>
          <w:szCs w:val="20"/>
          <w:lang w:val="pl-PL"/>
        </w:rPr>
        <w:t>Czechy to jeden z najbardziej lubianych turystycznych kierunków w Centralnej Europie za sprawą bogactwa kulturowego, niesamowitej architektury i naturaln</w:t>
      </w:r>
      <w:r w:rsidR="00754353">
        <w:rPr>
          <w:i/>
          <w:iCs/>
          <w:color w:val="74758C" w:themeColor="accent2"/>
          <w:sz w:val="20"/>
          <w:szCs w:val="20"/>
          <w:lang w:val="pl-PL"/>
        </w:rPr>
        <w:t>ych</w:t>
      </w:r>
      <w:r>
        <w:rPr>
          <w:i/>
          <w:iCs/>
          <w:color w:val="74758C" w:themeColor="accent2"/>
          <w:sz w:val="20"/>
          <w:szCs w:val="20"/>
          <w:lang w:val="pl-PL"/>
        </w:rPr>
        <w:t xml:space="preserve"> </w:t>
      </w:r>
      <w:r w:rsidR="00754353">
        <w:rPr>
          <w:i/>
          <w:iCs/>
          <w:color w:val="74758C" w:themeColor="accent2"/>
          <w:sz w:val="20"/>
          <w:szCs w:val="20"/>
          <w:lang w:val="pl-PL"/>
        </w:rPr>
        <w:t xml:space="preserve">ośrodków </w:t>
      </w:r>
      <w:r>
        <w:rPr>
          <w:i/>
          <w:iCs/>
          <w:color w:val="74758C" w:themeColor="accent2"/>
          <w:sz w:val="20"/>
          <w:szCs w:val="20"/>
          <w:lang w:val="pl-PL"/>
        </w:rPr>
        <w:t>lecznicz</w:t>
      </w:r>
      <w:r w:rsidR="00754353">
        <w:rPr>
          <w:i/>
          <w:iCs/>
          <w:color w:val="74758C" w:themeColor="accent2"/>
          <w:sz w:val="20"/>
          <w:szCs w:val="20"/>
          <w:lang w:val="pl-PL"/>
        </w:rPr>
        <w:t>ych</w:t>
      </w:r>
      <w:r>
        <w:rPr>
          <w:i/>
          <w:iCs/>
          <w:color w:val="74758C" w:themeColor="accent2"/>
          <w:sz w:val="20"/>
          <w:szCs w:val="20"/>
          <w:lang w:val="pl-PL"/>
        </w:rPr>
        <w:t>, które przyciągają gości z całego kontynentu</w:t>
      </w:r>
      <w:r w:rsidRPr="00F67756">
        <w:rPr>
          <w:i/>
          <w:iCs/>
          <w:color w:val="74758C" w:themeColor="accent2"/>
          <w:sz w:val="20"/>
          <w:szCs w:val="20"/>
          <w:lang w:val="pl-PL"/>
        </w:rPr>
        <w:t xml:space="preserve">. </w:t>
      </w:r>
      <w:r w:rsidR="00AD400D" w:rsidRPr="00F67756">
        <w:rPr>
          <w:i/>
          <w:iCs/>
          <w:color w:val="74758C" w:themeColor="accent2"/>
          <w:sz w:val="20"/>
          <w:szCs w:val="20"/>
          <w:lang w:val="pl-PL"/>
        </w:rPr>
        <w:t>Cieszymy</w:t>
      </w:r>
      <w:r w:rsidR="00AD400D" w:rsidRPr="00AD400D">
        <w:rPr>
          <w:i/>
          <w:iCs/>
          <w:color w:val="74758C" w:themeColor="accent2"/>
          <w:sz w:val="20"/>
          <w:szCs w:val="20"/>
          <w:lang w:val="pl-PL"/>
        </w:rPr>
        <w:t xml:space="preserve"> się, że możemy wprowadzić markę Swissôtel do Mariańskich Łaźni, drugiego co do wielkości miasta uzdrowiskowego w Czechach. Dzięki temu projektowi chcemy zapewnić </w:t>
      </w:r>
      <w:r w:rsidR="00F67756">
        <w:rPr>
          <w:i/>
          <w:iCs/>
          <w:color w:val="74758C" w:themeColor="accent2"/>
          <w:sz w:val="20"/>
          <w:szCs w:val="20"/>
          <w:lang w:val="pl-PL"/>
        </w:rPr>
        <w:t xml:space="preserve">wszystkim </w:t>
      </w:r>
      <w:r w:rsidR="00F67756">
        <w:rPr>
          <w:i/>
          <w:iCs/>
          <w:color w:val="74758C" w:themeColor="accent2"/>
          <w:sz w:val="20"/>
          <w:szCs w:val="20"/>
          <w:lang w:val="pl-PL"/>
        </w:rPr>
        <w:lastRenderedPageBreak/>
        <w:t xml:space="preserve">gościom </w:t>
      </w:r>
      <w:r w:rsidR="00AD400D" w:rsidRPr="00AD400D">
        <w:rPr>
          <w:i/>
          <w:iCs/>
          <w:color w:val="74758C" w:themeColor="accent2"/>
          <w:sz w:val="20"/>
          <w:szCs w:val="20"/>
          <w:lang w:val="pl-PL"/>
        </w:rPr>
        <w:t>chwil</w:t>
      </w:r>
      <w:r w:rsidR="00F67756">
        <w:rPr>
          <w:i/>
          <w:iCs/>
          <w:color w:val="74758C" w:themeColor="accent2"/>
          <w:sz w:val="20"/>
          <w:szCs w:val="20"/>
          <w:lang w:val="pl-PL"/>
        </w:rPr>
        <w:t>e</w:t>
      </w:r>
      <w:r w:rsidR="00AD400D" w:rsidRPr="00AD400D">
        <w:rPr>
          <w:i/>
          <w:iCs/>
          <w:color w:val="74758C" w:themeColor="accent2"/>
          <w:sz w:val="20"/>
          <w:szCs w:val="20"/>
          <w:lang w:val="pl-PL"/>
        </w:rPr>
        <w:t xml:space="preserve"> relaksu dla ciała i ducha, a także nieoczywiste wrażenia wizualne poprzez unikalny design budynku. Wierzymy, że </w:t>
      </w:r>
      <w:r w:rsidR="00F67756">
        <w:rPr>
          <w:i/>
          <w:iCs/>
          <w:color w:val="74758C" w:themeColor="accent2"/>
          <w:sz w:val="20"/>
          <w:szCs w:val="20"/>
          <w:lang w:val="pl-PL"/>
        </w:rPr>
        <w:t xml:space="preserve">atrakcyjna architektura w połączeniu z wyjątkowym otoczeniem i doświadczeniami, jakie gwarantuje </w:t>
      </w:r>
      <w:r w:rsidR="00F67756" w:rsidRPr="00AD400D">
        <w:rPr>
          <w:i/>
          <w:iCs/>
          <w:color w:val="74758C" w:themeColor="accent2"/>
          <w:sz w:val="20"/>
          <w:szCs w:val="20"/>
          <w:lang w:val="pl-PL"/>
        </w:rPr>
        <w:t>Swissôtel</w:t>
      </w:r>
      <w:r w:rsidR="00F67756">
        <w:rPr>
          <w:i/>
          <w:iCs/>
          <w:color w:val="74758C" w:themeColor="accent2"/>
          <w:sz w:val="20"/>
          <w:szCs w:val="20"/>
          <w:lang w:val="pl-PL"/>
        </w:rPr>
        <w:t xml:space="preserve"> sprawi, że więcej osób odkryje Mariańskie Łaźnie, które </w:t>
      </w:r>
      <w:r w:rsidR="00AD400D" w:rsidRPr="00AD400D">
        <w:rPr>
          <w:i/>
          <w:iCs/>
          <w:color w:val="74758C" w:themeColor="accent2"/>
          <w:sz w:val="20"/>
          <w:szCs w:val="20"/>
          <w:lang w:val="pl-PL"/>
        </w:rPr>
        <w:t xml:space="preserve">są niewątpliwie dziedzictwem kulturowym, </w:t>
      </w:r>
      <w:r w:rsidR="00F67756">
        <w:rPr>
          <w:i/>
          <w:iCs/>
          <w:color w:val="74758C" w:themeColor="accent2"/>
          <w:sz w:val="20"/>
          <w:szCs w:val="20"/>
          <w:lang w:val="pl-PL"/>
        </w:rPr>
        <w:t>jakie</w:t>
      </w:r>
      <w:r w:rsidR="00AD400D" w:rsidRPr="00AD400D">
        <w:rPr>
          <w:i/>
          <w:iCs/>
          <w:color w:val="74758C" w:themeColor="accent2"/>
          <w:sz w:val="20"/>
          <w:szCs w:val="20"/>
          <w:lang w:val="pl-PL"/>
        </w:rPr>
        <w:t xml:space="preserve"> trzeba doświadczyć na własnej skórze - </w:t>
      </w:r>
      <w:r w:rsidR="00AD400D" w:rsidRPr="00F67756">
        <w:rPr>
          <w:color w:val="74758C" w:themeColor="accent2"/>
          <w:sz w:val="20"/>
          <w:szCs w:val="20"/>
          <w:lang w:val="pl-PL"/>
        </w:rPr>
        <w:t>mówi</w:t>
      </w:r>
      <w:r w:rsidR="00F3549A" w:rsidRPr="00AD400D">
        <w:rPr>
          <w:b/>
          <w:bCs/>
          <w:color w:val="74758C" w:themeColor="accent2"/>
          <w:sz w:val="20"/>
          <w:szCs w:val="20"/>
          <w:lang w:val="pl-PL"/>
        </w:rPr>
        <w:t xml:space="preserve"> </w:t>
      </w:r>
      <w:r w:rsidR="00991CBC" w:rsidRPr="00AD400D">
        <w:rPr>
          <w:b/>
          <w:bCs/>
          <w:color w:val="74758C" w:themeColor="accent2"/>
          <w:sz w:val="20"/>
          <w:szCs w:val="20"/>
          <w:lang w:val="pl-PL"/>
        </w:rPr>
        <w:t>Frank Reul</w:t>
      </w:r>
      <w:r w:rsidR="002873CB" w:rsidRPr="00AD400D">
        <w:rPr>
          <w:b/>
          <w:bCs/>
          <w:color w:val="74758C" w:themeColor="accent2"/>
          <w:sz w:val="20"/>
          <w:szCs w:val="20"/>
          <w:lang w:val="pl-PL"/>
        </w:rPr>
        <w:t>,</w:t>
      </w:r>
      <w:r w:rsidR="00D11AFA" w:rsidRPr="00AD400D">
        <w:rPr>
          <w:b/>
          <w:bCs/>
          <w:color w:val="74758C" w:themeColor="accent2"/>
          <w:sz w:val="20"/>
          <w:szCs w:val="20"/>
          <w:lang w:val="pl-PL"/>
        </w:rPr>
        <w:t xml:space="preserve"> </w:t>
      </w:r>
      <w:r w:rsidR="002873CB" w:rsidRPr="00AD400D">
        <w:rPr>
          <w:b/>
          <w:bCs/>
          <w:color w:val="74758C" w:themeColor="accent2"/>
          <w:sz w:val="20"/>
          <w:szCs w:val="20"/>
          <w:lang w:val="pl-PL"/>
        </w:rPr>
        <w:t>Accor</w:t>
      </w:r>
      <w:r w:rsidR="00991CBC" w:rsidRPr="00AD400D">
        <w:rPr>
          <w:b/>
          <w:bCs/>
          <w:color w:val="74758C" w:themeColor="accent2"/>
          <w:sz w:val="20"/>
          <w:szCs w:val="20"/>
          <w:lang w:val="pl-PL"/>
        </w:rPr>
        <w:t xml:space="preserve"> VP</w:t>
      </w:r>
      <w:r w:rsidR="002873CB" w:rsidRPr="00AD400D">
        <w:rPr>
          <w:b/>
          <w:bCs/>
          <w:color w:val="74758C" w:themeColor="accent2"/>
          <w:sz w:val="20"/>
          <w:szCs w:val="20"/>
          <w:lang w:val="pl-PL"/>
        </w:rPr>
        <w:t xml:space="preserve"> </w:t>
      </w:r>
      <w:r w:rsidR="00D11AFA" w:rsidRPr="00AD400D">
        <w:rPr>
          <w:b/>
          <w:bCs/>
          <w:color w:val="74758C" w:themeColor="accent2"/>
          <w:sz w:val="20"/>
          <w:szCs w:val="20"/>
          <w:lang w:val="pl-PL"/>
        </w:rPr>
        <w:t xml:space="preserve">Development </w:t>
      </w:r>
      <w:r w:rsidR="00991CBC" w:rsidRPr="00AD400D">
        <w:rPr>
          <w:b/>
          <w:bCs/>
          <w:color w:val="74758C" w:themeColor="accent2"/>
          <w:sz w:val="20"/>
          <w:szCs w:val="20"/>
          <w:lang w:val="pl-PL"/>
        </w:rPr>
        <w:t>Northern Europe - Eastern Europe &amp; Balkans.</w:t>
      </w:r>
    </w:p>
    <w:p w14:paraId="3EF23DEC" w14:textId="77777777" w:rsidR="00F728ED" w:rsidRPr="00AD400D" w:rsidRDefault="00F728ED" w:rsidP="00D11AFA">
      <w:pPr>
        <w:jc w:val="both"/>
        <w:rPr>
          <w:color w:val="74758C" w:themeColor="accent2"/>
          <w:sz w:val="20"/>
          <w:szCs w:val="20"/>
          <w:lang w:val="pl-PL"/>
        </w:rPr>
      </w:pPr>
    </w:p>
    <w:p w14:paraId="6E3E4CF1" w14:textId="5EB8B5FD" w:rsidR="00F728ED" w:rsidRPr="00F67756" w:rsidRDefault="00AD400D" w:rsidP="00D11AFA">
      <w:pPr>
        <w:jc w:val="both"/>
        <w:rPr>
          <w:color w:val="74758C" w:themeColor="accent2"/>
          <w:sz w:val="20"/>
          <w:szCs w:val="20"/>
          <w:lang w:val="pl-PL"/>
        </w:rPr>
      </w:pPr>
      <w:r w:rsidRPr="00AD400D">
        <w:rPr>
          <w:i/>
          <w:iCs/>
          <w:color w:val="74758C" w:themeColor="accent2"/>
          <w:sz w:val="20"/>
          <w:szCs w:val="20"/>
          <w:lang w:val="pl-PL"/>
        </w:rPr>
        <w:t xml:space="preserve">O wyborze Accor jako naszego partnera </w:t>
      </w:r>
      <w:r w:rsidR="00F67756">
        <w:rPr>
          <w:i/>
          <w:iCs/>
          <w:color w:val="74758C" w:themeColor="accent2"/>
          <w:sz w:val="20"/>
          <w:szCs w:val="20"/>
          <w:lang w:val="pl-PL"/>
        </w:rPr>
        <w:t xml:space="preserve">przy tym projekcie </w:t>
      </w:r>
      <w:r w:rsidRPr="00AD400D">
        <w:rPr>
          <w:i/>
          <w:iCs/>
          <w:color w:val="74758C" w:themeColor="accent2"/>
          <w:sz w:val="20"/>
          <w:szCs w:val="20"/>
          <w:lang w:val="pl-PL"/>
        </w:rPr>
        <w:t xml:space="preserve">zdecydowało wieloletnie doświadczenie i zróżnicowane portfolio marek o międzynarodowej renomie. Accor jest dla nas symbolem wyjątkowego designu, najwyższych standardów i niezapomnianych przeżyć. </w:t>
      </w:r>
      <w:r w:rsidR="00F67756">
        <w:rPr>
          <w:i/>
          <w:iCs/>
          <w:color w:val="74758C" w:themeColor="accent2"/>
          <w:sz w:val="20"/>
          <w:szCs w:val="20"/>
          <w:lang w:val="pl-PL"/>
        </w:rPr>
        <w:t xml:space="preserve">Dlatego możliwość współpracy z globalnym liderem daje nam </w:t>
      </w:r>
      <w:r w:rsidRPr="00AD400D">
        <w:rPr>
          <w:i/>
          <w:iCs/>
          <w:color w:val="74758C" w:themeColor="accent2"/>
          <w:sz w:val="20"/>
          <w:szCs w:val="20"/>
          <w:lang w:val="pl-PL"/>
        </w:rPr>
        <w:t xml:space="preserve">niesamowite możliwości rozwoju usług hotelarskich klasy premium w </w:t>
      </w:r>
      <w:r w:rsidR="00F67756">
        <w:rPr>
          <w:i/>
          <w:iCs/>
          <w:color w:val="74758C" w:themeColor="accent2"/>
          <w:sz w:val="20"/>
          <w:szCs w:val="20"/>
          <w:lang w:val="pl-PL"/>
        </w:rPr>
        <w:t>popularnym turystycznym</w:t>
      </w:r>
      <w:r w:rsidRPr="00AD400D">
        <w:rPr>
          <w:i/>
          <w:iCs/>
          <w:color w:val="74758C" w:themeColor="accent2"/>
          <w:sz w:val="20"/>
          <w:szCs w:val="20"/>
          <w:lang w:val="pl-PL"/>
        </w:rPr>
        <w:t xml:space="preserve"> regionie Czech. Wierzymy, że dzięki Accor, Mariańskie Łaźnie jeszcze bardziej </w:t>
      </w:r>
      <w:r w:rsidR="00F67756">
        <w:rPr>
          <w:i/>
          <w:iCs/>
          <w:color w:val="74758C" w:themeColor="accent2"/>
          <w:sz w:val="20"/>
          <w:szCs w:val="20"/>
          <w:lang w:val="pl-PL"/>
        </w:rPr>
        <w:t>umocnią</w:t>
      </w:r>
      <w:r w:rsidRPr="00AD400D">
        <w:rPr>
          <w:i/>
          <w:iCs/>
          <w:color w:val="74758C" w:themeColor="accent2"/>
          <w:sz w:val="20"/>
          <w:szCs w:val="20"/>
          <w:lang w:val="pl-PL"/>
        </w:rPr>
        <w:t xml:space="preserve"> status popularnej destynacji wypoczynkowej z wyjątkowymi doświadczeniami i luksusowymi standardami </w:t>
      </w:r>
      <w:r w:rsidR="00F67756">
        <w:rPr>
          <w:i/>
          <w:iCs/>
          <w:color w:val="74758C" w:themeColor="accent2"/>
          <w:sz w:val="20"/>
          <w:szCs w:val="20"/>
          <w:lang w:val="pl-PL"/>
        </w:rPr>
        <w:t>nie tylko w</w:t>
      </w:r>
      <w:r w:rsidRPr="00AD400D">
        <w:rPr>
          <w:i/>
          <w:iCs/>
          <w:color w:val="74758C" w:themeColor="accent2"/>
          <w:sz w:val="20"/>
          <w:szCs w:val="20"/>
          <w:lang w:val="pl-PL"/>
        </w:rPr>
        <w:t xml:space="preserve"> Czechach</w:t>
      </w:r>
      <w:r w:rsidR="00F67756">
        <w:rPr>
          <w:i/>
          <w:iCs/>
          <w:color w:val="74758C" w:themeColor="accent2"/>
          <w:sz w:val="20"/>
          <w:szCs w:val="20"/>
          <w:lang w:val="pl-PL"/>
        </w:rPr>
        <w:t xml:space="preserve">, ale i </w:t>
      </w:r>
      <w:r w:rsidRPr="00AD400D">
        <w:rPr>
          <w:i/>
          <w:iCs/>
          <w:color w:val="74758C" w:themeColor="accent2"/>
          <w:sz w:val="20"/>
          <w:szCs w:val="20"/>
          <w:lang w:val="pl-PL"/>
        </w:rPr>
        <w:t xml:space="preserve">całym regionie - </w:t>
      </w:r>
      <w:r w:rsidRPr="00F56A95">
        <w:rPr>
          <w:color w:val="74758C" w:themeColor="accent2"/>
          <w:sz w:val="20"/>
          <w:szCs w:val="20"/>
          <w:lang w:val="pl-PL"/>
        </w:rPr>
        <w:t xml:space="preserve">dodaje </w:t>
      </w:r>
      <w:r w:rsidR="00347A7C" w:rsidRPr="00F56A95">
        <w:rPr>
          <w:b/>
          <w:color w:val="74758C" w:themeColor="accent2"/>
          <w:sz w:val="20"/>
          <w:szCs w:val="20"/>
          <w:lang w:val="pl-PL"/>
        </w:rPr>
        <w:t>Grathon Business a.s</w:t>
      </w:r>
      <w:r w:rsidR="00BE0AB0" w:rsidRPr="00F56A95">
        <w:rPr>
          <w:b/>
          <w:color w:val="74758C" w:themeColor="accent2"/>
          <w:sz w:val="20"/>
          <w:szCs w:val="20"/>
          <w:lang w:val="pl-PL"/>
        </w:rPr>
        <w:t>.</w:t>
      </w:r>
      <w:r w:rsidR="00BE0AB0" w:rsidRPr="00F67756">
        <w:rPr>
          <w:b/>
          <w:color w:val="74758C" w:themeColor="accent2"/>
          <w:sz w:val="20"/>
          <w:szCs w:val="20"/>
          <w:lang w:val="pl-PL"/>
        </w:rPr>
        <w:t xml:space="preserve"> </w:t>
      </w:r>
    </w:p>
    <w:p w14:paraId="3D2616A5" w14:textId="2B6C8E7B" w:rsidR="00301BD4" w:rsidRPr="00F67756" w:rsidRDefault="00301BD4" w:rsidP="00D11AFA">
      <w:pPr>
        <w:jc w:val="both"/>
        <w:rPr>
          <w:color w:val="74758C" w:themeColor="accent2"/>
          <w:sz w:val="20"/>
          <w:szCs w:val="20"/>
          <w:lang w:val="pl-PL"/>
        </w:rPr>
      </w:pPr>
    </w:p>
    <w:p w14:paraId="55E6E158" w14:textId="11B8F7FD" w:rsidR="00F728ED" w:rsidRDefault="005E79FB" w:rsidP="00D11AFA">
      <w:pPr>
        <w:jc w:val="both"/>
        <w:rPr>
          <w:color w:val="74758C" w:themeColor="accent2"/>
          <w:sz w:val="20"/>
          <w:szCs w:val="20"/>
          <w:lang w:val="pl-PL"/>
        </w:rPr>
      </w:pPr>
      <w:r w:rsidRPr="001F014B">
        <w:rPr>
          <w:color w:val="74758C" w:themeColor="accent2"/>
          <w:sz w:val="20"/>
          <w:szCs w:val="20"/>
          <w:lang w:val="pl-PL"/>
        </w:rPr>
        <w:t>Mariańskie Łaźnie wraz z Karlowymi Warami i Franciszkańskimi Łaźniami zostały niedawno wpisane na listę światowego dziedzictwa UNESCO.</w:t>
      </w:r>
      <w:r w:rsidR="00F67756">
        <w:rPr>
          <w:color w:val="74758C" w:themeColor="accent2"/>
          <w:sz w:val="20"/>
          <w:szCs w:val="20"/>
          <w:lang w:val="pl-PL"/>
        </w:rPr>
        <w:t xml:space="preserve"> </w:t>
      </w:r>
      <w:r w:rsidRPr="005E79FB">
        <w:rPr>
          <w:color w:val="74758C" w:themeColor="accent2"/>
          <w:sz w:val="20"/>
          <w:szCs w:val="20"/>
          <w:lang w:val="pl-PL"/>
        </w:rPr>
        <w:t>Miasto położone jest 50 min jazdy od międzynarodowego lotniska w Karlowych Warach, 2 godziny jazdy samochodem od lotniska im. Vaclava Havla w Pradze i nieco ponad 2 godziny podróży od centrum Pragi. Goście</w:t>
      </w:r>
      <w:r w:rsidR="00F67756">
        <w:rPr>
          <w:color w:val="74758C" w:themeColor="accent2"/>
          <w:sz w:val="20"/>
          <w:szCs w:val="20"/>
          <w:lang w:val="pl-PL"/>
        </w:rPr>
        <w:t xml:space="preserve"> planujący wyjazd mogą połączyć pobyt w miejscowości wraz z </w:t>
      </w:r>
      <w:r w:rsidRPr="005E79FB">
        <w:rPr>
          <w:color w:val="74758C" w:themeColor="accent2"/>
          <w:sz w:val="20"/>
          <w:szCs w:val="20"/>
          <w:lang w:val="pl-PL"/>
        </w:rPr>
        <w:t xml:space="preserve">w </w:t>
      </w:r>
      <w:r w:rsidR="00754353">
        <w:rPr>
          <w:color w:val="74758C" w:themeColor="accent2"/>
          <w:sz w:val="20"/>
          <w:szCs w:val="20"/>
          <w:lang w:val="pl-PL"/>
        </w:rPr>
        <w:t xml:space="preserve">wizytą </w:t>
      </w:r>
      <w:r w:rsidRPr="005E79FB">
        <w:rPr>
          <w:color w:val="74758C" w:themeColor="accent2"/>
          <w:sz w:val="20"/>
          <w:szCs w:val="20"/>
          <w:lang w:val="pl-PL"/>
        </w:rPr>
        <w:t>Norymberdze (177 km), Dreźnie (216 km) i Lipsku (236 km).</w:t>
      </w:r>
    </w:p>
    <w:p w14:paraId="4A491F40" w14:textId="77777777" w:rsidR="005E79FB" w:rsidRPr="001F014B" w:rsidRDefault="005E79FB" w:rsidP="00D11AFA">
      <w:pPr>
        <w:jc w:val="both"/>
        <w:rPr>
          <w:color w:val="74758C" w:themeColor="accent2"/>
          <w:sz w:val="20"/>
          <w:szCs w:val="20"/>
          <w:lang w:val="pl-PL"/>
        </w:rPr>
      </w:pPr>
    </w:p>
    <w:p w14:paraId="7AF6B66D" w14:textId="40EB97AA" w:rsidR="00F728ED" w:rsidRPr="005E79FB" w:rsidRDefault="005E79FB" w:rsidP="00F728ED">
      <w:pPr>
        <w:jc w:val="both"/>
        <w:rPr>
          <w:color w:val="74758C" w:themeColor="accent2"/>
          <w:lang w:val="pl-PL"/>
        </w:rPr>
      </w:pPr>
      <w:r w:rsidRPr="005E79FB">
        <w:rPr>
          <w:color w:val="74758C" w:themeColor="accent2"/>
          <w:lang w:val="pl-PL"/>
        </w:rPr>
        <w:t>Jedna z najbardziej znanych na świecie szwajcarskich marek, Swissôtel Hotels &amp; Resorts oferuje współczesne hotele</w:t>
      </w:r>
      <w:r w:rsidR="00754353">
        <w:rPr>
          <w:color w:val="74758C" w:themeColor="accent2"/>
          <w:lang w:val="pl-PL"/>
        </w:rPr>
        <w:t xml:space="preserve"> charakteryzujące się</w:t>
      </w:r>
      <w:r w:rsidRPr="005E79FB">
        <w:rPr>
          <w:color w:val="74758C" w:themeColor="accent2"/>
          <w:lang w:val="pl-PL"/>
        </w:rPr>
        <w:t xml:space="preserve"> świeżością i witalnością alpejskiej energii, zakorzenione w tradycji szwajcarskiej gościnności. Swissôtel, szanowany </w:t>
      </w:r>
      <w:r w:rsidRPr="00F67756">
        <w:rPr>
          <w:color w:val="74758C" w:themeColor="accent2"/>
          <w:lang w:val="pl-PL"/>
        </w:rPr>
        <w:t xml:space="preserve">za inteligentny </w:t>
      </w:r>
      <w:r w:rsidR="00F67756" w:rsidRPr="00F67756">
        <w:rPr>
          <w:color w:val="74758C" w:themeColor="accent2"/>
          <w:lang w:val="pl-PL"/>
        </w:rPr>
        <w:t>design</w:t>
      </w:r>
      <w:r w:rsidRPr="005E79FB">
        <w:rPr>
          <w:color w:val="74758C" w:themeColor="accent2"/>
          <w:lang w:val="pl-PL"/>
        </w:rPr>
        <w:t xml:space="preserve">, wysokiej jakości rzemiosło i świadome podejście do zrównoważonego rozwoju, daje gościom spokój, który pozwala im odkrywać świat, prawdziwe </w:t>
      </w:r>
      <w:r w:rsidR="00F67756">
        <w:rPr>
          <w:color w:val="74758C" w:themeColor="accent2"/>
          <w:lang w:val="pl-PL"/>
        </w:rPr>
        <w:t>przyjemności</w:t>
      </w:r>
      <w:r w:rsidRPr="005E79FB">
        <w:rPr>
          <w:color w:val="74758C" w:themeColor="accent2"/>
          <w:lang w:val="pl-PL"/>
        </w:rPr>
        <w:t xml:space="preserve"> i możliwości </w:t>
      </w:r>
      <w:r w:rsidR="00754353">
        <w:rPr>
          <w:color w:val="74758C" w:themeColor="accent2"/>
          <w:lang w:val="pl-PL"/>
        </w:rPr>
        <w:t>„</w:t>
      </w:r>
      <w:r w:rsidRPr="005E79FB">
        <w:rPr>
          <w:color w:val="74758C" w:themeColor="accent2"/>
          <w:lang w:val="pl-PL"/>
        </w:rPr>
        <w:t>dobrego życia</w:t>
      </w:r>
      <w:r w:rsidR="00754353">
        <w:rPr>
          <w:color w:val="74758C" w:themeColor="accent2"/>
          <w:lang w:val="pl-PL"/>
        </w:rPr>
        <w:t>”</w:t>
      </w:r>
      <w:r w:rsidRPr="005E79FB">
        <w:rPr>
          <w:color w:val="74758C" w:themeColor="accent2"/>
          <w:lang w:val="pl-PL"/>
        </w:rPr>
        <w:t>.</w:t>
      </w:r>
    </w:p>
    <w:p w14:paraId="205A7266" w14:textId="77777777" w:rsidR="005E79FB" w:rsidRPr="005E79FB" w:rsidRDefault="005E79FB" w:rsidP="00F728ED">
      <w:pPr>
        <w:jc w:val="both"/>
        <w:rPr>
          <w:color w:val="74758C" w:themeColor="accent2"/>
          <w:lang w:val="pl-PL"/>
        </w:rPr>
      </w:pPr>
    </w:p>
    <w:p w14:paraId="655C2733" w14:textId="39CEA2CC" w:rsidR="00EB046A" w:rsidRPr="005E79FB" w:rsidRDefault="005E79FB" w:rsidP="004A389F">
      <w:pPr>
        <w:pStyle w:val="Nagwek2"/>
        <w:spacing w:line="240" w:lineRule="auto"/>
        <w:rPr>
          <w:color w:val="797979" w:themeColor="accent5" w:themeShade="80"/>
          <w:lang w:val="pl-PL"/>
        </w:rPr>
      </w:pPr>
      <w:r w:rsidRPr="005E79FB">
        <w:rPr>
          <w:color w:val="797979" w:themeColor="accent5" w:themeShade="80"/>
          <w:lang w:val="pl-PL"/>
        </w:rPr>
        <w:t>O</w:t>
      </w:r>
      <w:r w:rsidR="00EB046A" w:rsidRPr="005E79FB">
        <w:rPr>
          <w:color w:val="797979" w:themeColor="accent5" w:themeShade="80"/>
          <w:lang w:val="pl-PL"/>
        </w:rPr>
        <w:t xml:space="preserve"> ACCOR</w:t>
      </w:r>
    </w:p>
    <w:p w14:paraId="16AEACC1" w14:textId="1F629FAE" w:rsidR="005E79FB" w:rsidRPr="00D217C8" w:rsidRDefault="005E79FB" w:rsidP="005E79FB">
      <w:pPr>
        <w:pStyle w:val="Tekstpodstawowy"/>
        <w:ind w:right="-113"/>
        <w:jc w:val="both"/>
        <w:rPr>
          <w:color w:val="74758C"/>
          <w:lang w:val="pl-PL"/>
        </w:rPr>
      </w:pPr>
      <w:r w:rsidRPr="00A23C59">
        <w:rPr>
          <w:color w:val="74758C"/>
          <w:lang w:val="pl-PL"/>
        </w:rPr>
        <w:t xml:space="preserve">Accor jest wiodącą grupą hotelarską na świecie oferującą gościom wyjątkowe i niezapomniane wrażenia w ponad 5 </w:t>
      </w:r>
      <w:r w:rsidR="00D217C8">
        <w:rPr>
          <w:color w:val="74758C"/>
          <w:lang w:val="pl-PL"/>
        </w:rPr>
        <w:t>4</w:t>
      </w:r>
      <w:r w:rsidRPr="00A23C59">
        <w:rPr>
          <w:color w:val="74758C"/>
          <w:lang w:val="pl-PL"/>
        </w:rPr>
        <w:t xml:space="preserve">00 obiektach oraz 10 000 obiektach gastronomicznych w 110 krajach. Grupa dysponuje jednym z najbardziej zróżnicowanych i w pełni zintegrowanych ekosystemów hotelarskich obejmujących szerokie portfolio ponad 40 marek </w:t>
      </w:r>
      <w:r w:rsidR="00D217C8">
        <w:rPr>
          <w:color w:val="74758C"/>
          <w:lang w:val="pl-PL"/>
        </w:rPr>
        <w:t>od segmentu luxury po economy oraz Lifestyle obsługiwaną prze Ennismore. Grupa</w:t>
      </w:r>
      <w:r w:rsidRPr="00A23C59">
        <w:rPr>
          <w:color w:val="74758C"/>
          <w:lang w:val="pl-PL"/>
        </w:rPr>
        <w:t xml:space="preserve"> koncentruje się na generowaniu pozytywnych działań i wpływu poprzez promowanie etycznego biznesu, zrównoważonego rozwoju, ochrony środowiska, odpowiedzialnego hotelarstwa, zaangażowania społecznego, różnorodności i inkluzyjności. Założona w 1967 roku spółka Accor SA jest notowana na paryskiej giełdzie Euronext (kod ISIN: FR0000120404) oraz na rynku OTC (kod ACRFY) w Stanach Zjednoczonych. Więcej informacji na stronie: </w:t>
      </w:r>
      <w:hyperlink r:id="rId11" w:history="1">
        <w:r w:rsidRPr="009A497E">
          <w:rPr>
            <w:rStyle w:val="Hipercze"/>
            <w:lang w:val="pl-PL"/>
          </w:rPr>
          <w:t>group.accor.com</w:t>
        </w:r>
      </w:hyperlink>
      <w:r w:rsidRPr="00A23C59">
        <w:rPr>
          <w:color w:val="74758C"/>
          <w:lang w:val="pl-PL"/>
        </w:rPr>
        <w:t xml:space="preserve">. Zapraszamy do polubienia strony Accor na Facebooku oraz do śledzenia na </w:t>
      </w:r>
      <w:hyperlink r:id="rId12" w:history="1">
        <w:r w:rsidRPr="00563169">
          <w:rPr>
            <w:rStyle w:val="Hipercze"/>
            <w:lang w:val="pl-PL"/>
          </w:rPr>
          <w:t>Twitter</w:t>
        </w:r>
      </w:hyperlink>
      <w:r w:rsidRPr="00A23C59">
        <w:rPr>
          <w:color w:val="74758C"/>
          <w:lang w:val="pl-PL"/>
        </w:rPr>
        <w:t xml:space="preserve">, </w:t>
      </w:r>
      <w:hyperlink r:id="rId13" w:history="1">
        <w:r w:rsidRPr="00976C9F">
          <w:rPr>
            <w:rStyle w:val="Hipercze"/>
            <w:lang w:val="pl-PL"/>
          </w:rPr>
          <w:t>Facebook</w:t>
        </w:r>
      </w:hyperlink>
      <w:r w:rsidRPr="00A23C59">
        <w:rPr>
          <w:color w:val="74758C"/>
          <w:lang w:val="pl-PL"/>
        </w:rPr>
        <w:t xml:space="preserve">, </w:t>
      </w:r>
      <w:hyperlink r:id="rId14" w:history="1">
        <w:r w:rsidRPr="008E5C62">
          <w:rPr>
            <w:rStyle w:val="Hipercze"/>
            <w:lang w:val="pl-PL"/>
          </w:rPr>
          <w:t>LinkedIn</w:t>
        </w:r>
      </w:hyperlink>
      <w:r w:rsidR="00D217C8">
        <w:rPr>
          <w:color w:val="74758C"/>
          <w:lang w:val="pl-PL"/>
        </w:rPr>
        <w:t xml:space="preserve">, </w:t>
      </w:r>
      <w:hyperlink r:id="rId15">
        <w:r w:rsidR="00D217C8" w:rsidRPr="00D217C8">
          <w:rPr>
            <w:rStyle w:val="Hipercze"/>
            <w:lang w:val="pl-PL"/>
          </w:rPr>
          <w:t>Instagram</w:t>
        </w:r>
      </w:hyperlink>
      <w:r w:rsidR="00D217C8" w:rsidRPr="00D217C8">
        <w:rPr>
          <w:color w:val="000000" w:themeColor="text1"/>
          <w:lang w:val="pl-PL"/>
        </w:rPr>
        <w:t xml:space="preserve"> </w:t>
      </w:r>
      <w:r w:rsidR="00D217C8">
        <w:rPr>
          <w:color w:val="000000" w:themeColor="text1"/>
          <w:lang w:val="pl-PL"/>
        </w:rPr>
        <w:t>i</w:t>
      </w:r>
      <w:r w:rsidR="00D217C8" w:rsidRPr="00D217C8">
        <w:rPr>
          <w:color w:val="000000" w:themeColor="text1"/>
          <w:lang w:val="pl-PL"/>
        </w:rPr>
        <w:t xml:space="preserve"> </w:t>
      </w:r>
      <w:hyperlink r:id="rId16">
        <w:r w:rsidR="00D217C8" w:rsidRPr="00D217C8">
          <w:rPr>
            <w:rStyle w:val="Hipercze"/>
            <w:lang w:val="pl-PL"/>
          </w:rPr>
          <w:t>TikTok</w:t>
        </w:r>
      </w:hyperlink>
      <w:r w:rsidR="00D217C8">
        <w:rPr>
          <w:color w:val="74758C"/>
          <w:lang w:val="pl-PL"/>
        </w:rPr>
        <w:t>.</w:t>
      </w:r>
    </w:p>
    <w:p w14:paraId="001388E4" w14:textId="77777777" w:rsidR="005E79FB" w:rsidRDefault="005E79FB" w:rsidP="005E79FB">
      <w:pPr>
        <w:rPr>
          <w:rFonts w:ascii="Verdana" w:hAnsi="Verdana"/>
          <w:b/>
          <w:bCs/>
          <w:color w:val="74758C"/>
          <w:lang w:val="pl-PL"/>
        </w:rPr>
      </w:pPr>
    </w:p>
    <w:p w14:paraId="08773C7E" w14:textId="77777777" w:rsidR="005E79FB" w:rsidRDefault="005E79FB" w:rsidP="005E79FB">
      <w:pPr>
        <w:rPr>
          <w:rFonts w:ascii="Verdana" w:hAnsi="Verdana"/>
          <w:b/>
          <w:bCs/>
          <w:color w:val="74758C"/>
          <w:lang w:val="pl-PL"/>
        </w:rPr>
      </w:pPr>
    </w:p>
    <w:p w14:paraId="615860F3" w14:textId="03CD4C66" w:rsidR="005E79FB" w:rsidRPr="00A24A24" w:rsidRDefault="005E79FB" w:rsidP="005E79FB">
      <w:pPr>
        <w:rPr>
          <w:rFonts w:ascii="Verdana" w:hAnsi="Verdana"/>
          <w:b/>
          <w:bCs/>
          <w:color w:val="74758C"/>
          <w:lang w:val="pl-PL"/>
        </w:rPr>
      </w:pPr>
      <w:r w:rsidRPr="00A24A24">
        <w:rPr>
          <w:rFonts w:ascii="Verdana" w:hAnsi="Verdana"/>
          <w:b/>
          <w:bCs/>
          <w:color w:val="74758C"/>
          <w:lang w:val="pl-PL"/>
        </w:rPr>
        <w:t>Kontakt d</w:t>
      </w:r>
      <w:r w:rsidR="00D217C8">
        <w:rPr>
          <w:rFonts w:ascii="Verdana" w:hAnsi="Verdana"/>
          <w:b/>
          <w:bCs/>
          <w:color w:val="74758C"/>
          <w:lang w:val="pl-PL"/>
        </w:rPr>
        <w:t>la</w:t>
      </w:r>
      <w:r w:rsidRPr="00A24A24">
        <w:rPr>
          <w:rFonts w:ascii="Verdana" w:hAnsi="Verdana"/>
          <w:b/>
          <w:bCs/>
          <w:color w:val="74758C"/>
          <w:lang w:val="pl-PL"/>
        </w:rPr>
        <w:t xml:space="preserve"> mediów</w:t>
      </w:r>
    </w:p>
    <w:p w14:paraId="168C3419" w14:textId="77777777" w:rsidR="005E79FB" w:rsidRPr="00A24A24" w:rsidRDefault="005E79FB" w:rsidP="005E79FB">
      <w:pPr>
        <w:pStyle w:val="NormalnyWeb"/>
        <w:shd w:val="clear" w:color="auto" w:fill="FFFFFF"/>
        <w:rPr>
          <w:rFonts w:ascii="Verdana" w:eastAsiaTheme="minorHAnsi" w:hAnsi="Verdana" w:cstheme="minorBidi"/>
          <w:color w:val="74758C"/>
          <w:sz w:val="19"/>
          <w:szCs w:val="19"/>
          <w:lang w:val="pl-PL" w:eastAsia="en-US"/>
        </w:rPr>
      </w:pPr>
      <w:r w:rsidRPr="00A24A24">
        <w:rPr>
          <w:rFonts w:ascii="Verdana" w:eastAsiaTheme="minorHAnsi" w:hAnsi="Verdana" w:cstheme="minorBidi"/>
          <w:color w:val="74758C"/>
          <w:sz w:val="19"/>
          <w:szCs w:val="19"/>
          <w:lang w:val="pl-PL" w:eastAsia="en-US"/>
        </w:rPr>
        <w:t>Agnieszka Kalinowska</w:t>
      </w:r>
    </w:p>
    <w:p w14:paraId="1BB760FA" w14:textId="77777777" w:rsidR="005E79FB" w:rsidRPr="00A24A24" w:rsidRDefault="005E79FB" w:rsidP="005E79FB">
      <w:pPr>
        <w:pStyle w:val="NormalnyWeb"/>
        <w:shd w:val="clear" w:color="auto" w:fill="FFFFFF"/>
        <w:rPr>
          <w:rFonts w:ascii="Verdana" w:eastAsiaTheme="minorHAnsi" w:hAnsi="Verdana" w:cstheme="minorBidi"/>
          <w:color w:val="74758C"/>
          <w:sz w:val="19"/>
          <w:szCs w:val="19"/>
          <w:lang w:val="pl-PL" w:eastAsia="en-US"/>
        </w:rPr>
      </w:pPr>
      <w:r w:rsidRPr="00A24A24">
        <w:rPr>
          <w:rFonts w:ascii="Verdana" w:eastAsiaTheme="minorHAnsi" w:hAnsi="Verdana" w:cstheme="minorBidi"/>
          <w:color w:val="74758C"/>
          <w:sz w:val="19"/>
          <w:szCs w:val="19"/>
          <w:lang w:val="pl-PL" w:eastAsia="en-US"/>
        </w:rPr>
        <w:t>Senior Manager Media Relations &amp; PR Poland &amp; Eastern Europe</w:t>
      </w:r>
    </w:p>
    <w:p w14:paraId="65100BA5" w14:textId="77777777" w:rsidR="005E79FB" w:rsidRDefault="00000000" w:rsidP="005E79FB">
      <w:pPr>
        <w:pStyle w:val="NormalnyWeb"/>
        <w:shd w:val="clear" w:color="auto" w:fill="FFFFFF"/>
        <w:rPr>
          <w:rFonts w:ascii="Verdana" w:eastAsiaTheme="minorHAnsi" w:hAnsi="Verdana" w:cstheme="minorBidi"/>
          <w:color w:val="74758C"/>
          <w:sz w:val="19"/>
          <w:szCs w:val="19"/>
          <w:lang w:val="pl-PL" w:eastAsia="en-US"/>
        </w:rPr>
      </w:pPr>
      <w:hyperlink r:id="rId17" w:history="1">
        <w:r w:rsidR="005E79FB" w:rsidRPr="00AD10C7">
          <w:rPr>
            <w:rStyle w:val="Hipercze"/>
            <w:rFonts w:ascii="Verdana" w:eastAsiaTheme="minorHAnsi" w:hAnsi="Verdana" w:cstheme="minorBidi"/>
            <w:sz w:val="19"/>
            <w:szCs w:val="19"/>
            <w:lang w:val="pl-PL" w:eastAsia="en-US"/>
          </w:rPr>
          <w:t>Agnieszka.KALINOWSKA@accor.com</w:t>
        </w:r>
      </w:hyperlink>
    </w:p>
    <w:p w14:paraId="339B94F4" w14:textId="77777777" w:rsidR="005E79FB" w:rsidRPr="00A24A24" w:rsidRDefault="005E79FB" w:rsidP="005E79FB">
      <w:pPr>
        <w:pStyle w:val="NormalnyWeb"/>
        <w:shd w:val="clear" w:color="auto" w:fill="FFFFFF"/>
        <w:rPr>
          <w:rFonts w:ascii="Verdana" w:eastAsiaTheme="minorHAnsi" w:hAnsi="Verdana" w:cstheme="minorBidi"/>
          <w:color w:val="74758C"/>
          <w:sz w:val="19"/>
          <w:szCs w:val="19"/>
          <w:lang w:val="pl-PL" w:eastAsia="en-US"/>
        </w:rPr>
      </w:pPr>
    </w:p>
    <w:p w14:paraId="72AE3093" w14:textId="77777777" w:rsidR="005E79FB" w:rsidRPr="00A24A24" w:rsidRDefault="005E79FB" w:rsidP="005E79FB">
      <w:pPr>
        <w:pStyle w:val="NormalnyWeb"/>
        <w:shd w:val="clear" w:color="auto" w:fill="FFFFFF"/>
        <w:spacing w:before="0" w:beforeAutospacing="0" w:after="0" w:afterAutospacing="0"/>
        <w:rPr>
          <w:lang w:val="pl-PL"/>
        </w:rPr>
      </w:pPr>
    </w:p>
    <w:p w14:paraId="34E026D4" w14:textId="3ED1EE45" w:rsidR="00D23254" w:rsidRPr="004A389F" w:rsidRDefault="00D23254" w:rsidP="005E79FB">
      <w:pPr>
        <w:pStyle w:val="Tekstpodstawowy"/>
        <w:spacing w:before="2"/>
        <w:ind w:right="-53"/>
        <w:jc w:val="both"/>
        <w:rPr>
          <w:rFonts w:cs="Times New Roman"/>
          <w:bCs/>
          <w:color w:val="050033"/>
          <w:szCs w:val="13"/>
        </w:rPr>
      </w:pPr>
    </w:p>
    <w:sectPr w:rsidR="00D23254" w:rsidRPr="004A389F" w:rsidSect="009C41ED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376" w:right="1656" w:bottom="562" w:left="1656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0102" w14:textId="77777777" w:rsidR="00BF1EBB" w:rsidRDefault="00BF1EBB" w:rsidP="00A3354A">
      <w:r>
        <w:separator/>
      </w:r>
    </w:p>
  </w:endnote>
  <w:endnote w:type="continuationSeparator" w:id="0">
    <w:p w14:paraId="0C115C5E" w14:textId="77777777" w:rsidR="00BF1EBB" w:rsidRDefault="00BF1EBB" w:rsidP="00A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8F4E" w14:textId="77777777" w:rsidR="00BF3621" w:rsidRPr="00030E86" w:rsidRDefault="00BF3621">
    <w:pPr>
      <w:pStyle w:val="Stopka"/>
      <w:rPr>
        <w:lang w:val="en-GB"/>
      </w:rPr>
    </w:pPr>
  </w:p>
  <w:p w14:paraId="004E4E93" w14:textId="77777777" w:rsidR="00BF3621" w:rsidRPr="00030E86" w:rsidRDefault="00BF3621">
    <w:pPr>
      <w:pStyle w:val="Stopka"/>
      <w:rPr>
        <w:lang w:val="en-GB"/>
      </w:rPr>
    </w:pPr>
  </w:p>
  <w:p w14:paraId="57290976" w14:textId="77777777" w:rsidR="00BF3621" w:rsidRPr="00030E86" w:rsidRDefault="00BF3621">
    <w:pPr>
      <w:pStyle w:val="Stopka"/>
      <w:rPr>
        <w:lang w:val="en-GB"/>
      </w:rPr>
    </w:pPr>
  </w:p>
  <w:p w14:paraId="5C5CDD36" w14:textId="77777777" w:rsidR="00BF3621" w:rsidRPr="00030E86" w:rsidRDefault="00BF3621">
    <w:pPr>
      <w:pStyle w:val="Stopka"/>
      <w:rPr>
        <w:lang w:val="en-GB"/>
      </w:rPr>
    </w:pPr>
  </w:p>
  <w:p w14:paraId="719F3908" w14:textId="77777777" w:rsidR="00BF3621" w:rsidRPr="00030E86" w:rsidRDefault="00BF3621">
    <w:pPr>
      <w:pStyle w:val="Stopka"/>
      <w:rPr>
        <w:lang w:val="en-GB"/>
      </w:rPr>
    </w:pPr>
  </w:p>
  <w:p w14:paraId="045BCEA3" w14:textId="77777777" w:rsidR="00BF3621" w:rsidRPr="00030E86" w:rsidRDefault="00BF3621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2EA8" w14:textId="77777777" w:rsidR="00BF3621" w:rsidRPr="00030E86" w:rsidRDefault="00BF3621">
    <w:pPr>
      <w:pStyle w:val="Stopka"/>
      <w:rPr>
        <w:lang w:val="en-GB"/>
      </w:rPr>
    </w:pPr>
  </w:p>
  <w:p w14:paraId="7536A4D1" w14:textId="77777777" w:rsidR="00BF3621" w:rsidRPr="00030E86" w:rsidRDefault="00BF3621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2C85" w14:textId="77777777" w:rsidR="00BF1EBB" w:rsidRDefault="00BF1EBB" w:rsidP="00A3354A">
      <w:r>
        <w:separator/>
      </w:r>
    </w:p>
  </w:footnote>
  <w:footnote w:type="continuationSeparator" w:id="0">
    <w:p w14:paraId="5C8EB999" w14:textId="77777777" w:rsidR="00BF1EBB" w:rsidRDefault="00BF1EBB" w:rsidP="00A3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1752" w14:textId="77777777" w:rsidR="00BF3621" w:rsidRPr="00030E86" w:rsidRDefault="00BF3621">
    <w:pPr>
      <w:pStyle w:val="Nagwek"/>
      <w:rPr>
        <w:lang w:val="en-GB"/>
      </w:rPr>
    </w:pPr>
  </w:p>
  <w:p w14:paraId="47C37F4D" w14:textId="77777777" w:rsidR="00BF3621" w:rsidRPr="00030E86" w:rsidRDefault="00BF3621">
    <w:pPr>
      <w:pStyle w:val="Nagwek"/>
      <w:rPr>
        <w:lang w:val="en-GB"/>
      </w:rPr>
    </w:pPr>
    <w:r w:rsidRPr="00030E86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0EC72BD" wp14:editId="69FA9632">
          <wp:simplePos x="0" y="0"/>
          <wp:positionH relativeFrom="page">
            <wp:posOffset>3477070</wp:posOffset>
          </wp:positionH>
          <wp:positionV relativeFrom="page">
            <wp:posOffset>426085</wp:posOffset>
          </wp:positionV>
          <wp:extent cx="617027" cy="540000"/>
          <wp:effectExtent l="0" t="0" r="0" b="0"/>
          <wp:wrapNone/>
          <wp:docPr id="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2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B3E7" w14:textId="4DA3102E" w:rsidR="00BF3621" w:rsidRPr="00030E86" w:rsidRDefault="00BF3621">
    <w:pPr>
      <w:pStyle w:val="Nagwek"/>
      <w:rPr>
        <w:lang w:val="en-GB"/>
      </w:rPr>
    </w:pPr>
  </w:p>
  <w:p w14:paraId="654E8918" w14:textId="39489C6A" w:rsidR="00BF3621" w:rsidRPr="00030E86" w:rsidRDefault="00BF3621">
    <w:pPr>
      <w:pStyle w:val="Nagwek"/>
      <w:rPr>
        <w:lang w:val="en-GB"/>
      </w:rPr>
    </w:pPr>
  </w:p>
  <w:p w14:paraId="10EE584E" w14:textId="31A56906" w:rsidR="00BF3621" w:rsidRPr="00030E86" w:rsidRDefault="00F728ED">
    <w:pPr>
      <w:pStyle w:val="Nagwek"/>
      <w:rPr>
        <w:lang w:val="en-GB"/>
      </w:rPr>
    </w:pPr>
    <w:r w:rsidRPr="00030E8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D60FEB0" wp14:editId="490564DD">
          <wp:simplePos x="0" y="0"/>
          <wp:positionH relativeFrom="margin">
            <wp:posOffset>2205990</wp:posOffset>
          </wp:positionH>
          <wp:positionV relativeFrom="page">
            <wp:posOffset>538480</wp:posOffset>
          </wp:positionV>
          <wp:extent cx="1439545" cy="1259840"/>
          <wp:effectExtent l="0" t="0" r="8255" b="0"/>
          <wp:wrapTight wrapText="bothSides">
            <wp:wrapPolygon edited="0">
              <wp:start x="0" y="0"/>
              <wp:lineTo x="0" y="21230"/>
              <wp:lineTo x="21438" y="21230"/>
              <wp:lineTo x="21438" y="0"/>
              <wp:lineTo x="0" y="0"/>
            </wp:wrapPolygon>
          </wp:wrapTight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BE621C" w14:textId="6CC17D1F" w:rsidR="00BF3621" w:rsidRPr="00030E86" w:rsidRDefault="00BF3621">
    <w:pPr>
      <w:pStyle w:val="Nagwek"/>
      <w:rPr>
        <w:lang w:val="en-GB"/>
      </w:rPr>
    </w:pPr>
  </w:p>
  <w:p w14:paraId="7CC6815E" w14:textId="09A28108" w:rsidR="00BF3621" w:rsidRPr="00030E86" w:rsidRDefault="00BF3621">
    <w:pPr>
      <w:pStyle w:val="Nagwek"/>
      <w:rPr>
        <w:lang w:val="en-GB"/>
      </w:rPr>
    </w:pPr>
  </w:p>
  <w:p w14:paraId="665DF200" w14:textId="77777777" w:rsidR="00BF3621" w:rsidRPr="00030E86" w:rsidRDefault="00BF3621">
    <w:pPr>
      <w:pStyle w:val="Nagwek"/>
      <w:rPr>
        <w:lang w:val="en-GB"/>
      </w:rPr>
    </w:pPr>
  </w:p>
  <w:p w14:paraId="3D19D7C5" w14:textId="77777777" w:rsidR="00BF3621" w:rsidRPr="00030E86" w:rsidRDefault="00BF3621">
    <w:pPr>
      <w:pStyle w:val="Nagwek"/>
      <w:rPr>
        <w:lang w:val="en-GB"/>
      </w:rPr>
    </w:pPr>
  </w:p>
  <w:p w14:paraId="23777E61" w14:textId="77777777" w:rsidR="00BF3621" w:rsidRPr="00030E86" w:rsidRDefault="00BF3621">
    <w:pPr>
      <w:pStyle w:val="Nagwek"/>
      <w:rPr>
        <w:lang w:val="en-GB"/>
      </w:rPr>
    </w:pPr>
  </w:p>
  <w:p w14:paraId="3A381299" w14:textId="77777777" w:rsidR="00BF3621" w:rsidRPr="00030E86" w:rsidRDefault="00BF3621">
    <w:pPr>
      <w:pStyle w:val="Nagwek"/>
      <w:rPr>
        <w:lang w:val="en-GB"/>
      </w:rPr>
    </w:pPr>
  </w:p>
  <w:p w14:paraId="142E5CBD" w14:textId="77777777" w:rsidR="00BF3621" w:rsidRPr="00030E86" w:rsidRDefault="00BF3621">
    <w:pPr>
      <w:pStyle w:val="Nagwek"/>
      <w:rPr>
        <w:lang w:val="en-GB"/>
      </w:rPr>
    </w:pPr>
  </w:p>
  <w:p w14:paraId="51A87A61" w14:textId="285093C0" w:rsidR="00BF3621" w:rsidRDefault="00BF3621">
    <w:pPr>
      <w:pStyle w:val="Nagwek"/>
      <w:rPr>
        <w:lang w:val="en-GB"/>
      </w:rPr>
    </w:pPr>
  </w:p>
  <w:p w14:paraId="3640F282" w14:textId="2A4E6623" w:rsidR="004A389F" w:rsidRDefault="004A389F">
    <w:pPr>
      <w:pStyle w:val="Nagwek"/>
      <w:rPr>
        <w:lang w:val="en-GB"/>
      </w:rPr>
    </w:pPr>
  </w:p>
  <w:p w14:paraId="08B88155" w14:textId="77777777" w:rsidR="00BF3621" w:rsidRPr="00030E86" w:rsidRDefault="00BF3621">
    <w:pPr>
      <w:pStyle w:val="Nagwek"/>
      <w:rPr>
        <w:lang w:val="en-GB"/>
      </w:rPr>
    </w:pPr>
  </w:p>
  <w:p w14:paraId="07C21CDE" w14:textId="77777777" w:rsidR="00BF3621" w:rsidRPr="00030E86" w:rsidRDefault="00BF3621" w:rsidP="00132B37">
    <w:pPr>
      <w:pStyle w:val="Nagwek"/>
      <w:spacing w:line="32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C1DB7"/>
    <w:multiLevelType w:val="hybridMultilevel"/>
    <w:tmpl w:val="57A6D79E"/>
    <w:lvl w:ilvl="0" w:tplc="6F92BE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A2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68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279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CF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A4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C8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4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B11B7"/>
    <w:multiLevelType w:val="hybridMultilevel"/>
    <w:tmpl w:val="7652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6925C0D"/>
    <w:multiLevelType w:val="hybridMultilevel"/>
    <w:tmpl w:val="4C62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763187564">
    <w:abstractNumId w:val="8"/>
  </w:num>
  <w:num w:numId="2" w16cid:durableId="1016268908">
    <w:abstractNumId w:val="3"/>
  </w:num>
  <w:num w:numId="3" w16cid:durableId="1420713989">
    <w:abstractNumId w:val="2"/>
  </w:num>
  <w:num w:numId="4" w16cid:durableId="855119163">
    <w:abstractNumId w:val="1"/>
  </w:num>
  <w:num w:numId="5" w16cid:durableId="493955952">
    <w:abstractNumId w:val="0"/>
  </w:num>
  <w:num w:numId="6" w16cid:durableId="1564222429">
    <w:abstractNumId w:val="9"/>
  </w:num>
  <w:num w:numId="7" w16cid:durableId="278685537">
    <w:abstractNumId w:val="7"/>
  </w:num>
  <w:num w:numId="8" w16cid:durableId="713584284">
    <w:abstractNumId w:val="6"/>
  </w:num>
  <w:num w:numId="9" w16cid:durableId="962462298">
    <w:abstractNumId w:val="5"/>
  </w:num>
  <w:num w:numId="10" w16cid:durableId="1519344050">
    <w:abstractNumId w:val="4"/>
  </w:num>
  <w:num w:numId="11" w16cid:durableId="508763209">
    <w:abstractNumId w:val="10"/>
  </w:num>
  <w:num w:numId="12" w16cid:durableId="1304888744">
    <w:abstractNumId w:val="14"/>
  </w:num>
  <w:num w:numId="13" w16cid:durableId="608245063">
    <w:abstractNumId w:val="16"/>
  </w:num>
  <w:num w:numId="14" w16cid:durableId="899361223">
    <w:abstractNumId w:val="12"/>
  </w:num>
  <w:num w:numId="15" w16cid:durableId="1132677401">
    <w:abstractNumId w:val="13"/>
  </w:num>
  <w:num w:numId="16" w16cid:durableId="1296369736">
    <w:abstractNumId w:val="15"/>
  </w:num>
  <w:num w:numId="17" w16cid:durableId="17924392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A"/>
    <w:rsid w:val="000135A0"/>
    <w:rsid w:val="00030E86"/>
    <w:rsid w:val="000362C9"/>
    <w:rsid w:val="0004610B"/>
    <w:rsid w:val="000467B2"/>
    <w:rsid w:val="000575E5"/>
    <w:rsid w:val="000628F9"/>
    <w:rsid w:val="000633F3"/>
    <w:rsid w:val="00064791"/>
    <w:rsid w:val="000918F8"/>
    <w:rsid w:val="000C711B"/>
    <w:rsid w:val="000D53E8"/>
    <w:rsid w:val="000E3D7B"/>
    <w:rsid w:val="000F4564"/>
    <w:rsid w:val="000F675F"/>
    <w:rsid w:val="00105C6B"/>
    <w:rsid w:val="00105D75"/>
    <w:rsid w:val="00121B75"/>
    <w:rsid w:val="00127209"/>
    <w:rsid w:val="00127D4B"/>
    <w:rsid w:val="00132B37"/>
    <w:rsid w:val="00135AA6"/>
    <w:rsid w:val="001373AE"/>
    <w:rsid w:val="00137D2F"/>
    <w:rsid w:val="00140C42"/>
    <w:rsid w:val="00141FD6"/>
    <w:rsid w:val="00144FA8"/>
    <w:rsid w:val="0014756A"/>
    <w:rsid w:val="00156951"/>
    <w:rsid w:val="00161227"/>
    <w:rsid w:val="00162083"/>
    <w:rsid w:val="00164A02"/>
    <w:rsid w:val="001719C0"/>
    <w:rsid w:val="00180755"/>
    <w:rsid w:val="001817C5"/>
    <w:rsid w:val="00182761"/>
    <w:rsid w:val="00183457"/>
    <w:rsid w:val="0019635F"/>
    <w:rsid w:val="00196B39"/>
    <w:rsid w:val="001A6EF3"/>
    <w:rsid w:val="001C0596"/>
    <w:rsid w:val="001C23E4"/>
    <w:rsid w:val="001D2C22"/>
    <w:rsid w:val="001E3F14"/>
    <w:rsid w:val="001E6CB0"/>
    <w:rsid w:val="001F00B5"/>
    <w:rsid w:val="001F014B"/>
    <w:rsid w:val="001F3731"/>
    <w:rsid w:val="001F4B88"/>
    <w:rsid w:val="002019AB"/>
    <w:rsid w:val="002152A3"/>
    <w:rsid w:val="0022180D"/>
    <w:rsid w:val="00225DDA"/>
    <w:rsid w:val="002268CE"/>
    <w:rsid w:val="00244678"/>
    <w:rsid w:val="00247236"/>
    <w:rsid w:val="00251023"/>
    <w:rsid w:val="00252EBC"/>
    <w:rsid w:val="0025315B"/>
    <w:rsid w:val="00254497"/>
    <w:rsid w:val="00256F66"/>
    <w:rsid w:val="00257ACF"/>
    <w:rsid w:val="00260285"/>
    <w:rsid w:val="0026676B"/>
    <w:rsid w:val="00276B7B"/>
    <w:rsid w:val="00276F91"/>
    <w:rsid w:val="00281260"/>
    <w:rsid w:val="002828B5"/>
    <w:rsid w:val="002835FB"/>
    <w:rsid w:val="00286BBA"/>
    <w:rsid w:val="002873CB"/>
    <w:rsid w:val="0029044F"/>
    <w:rsid w:val="00294B8C"/>
    <w:rsid w:val="002B4E17"/>
    <w:rsid w:val="002B5980"/>
    <w:rsid w:val="002B6362"/>
    <w:rsid w:val="002C6E2C"/>
    <w:rsid w:val="002D1EA7"/>
    <w:rsid w:val="002E53EE"/>
    <w:rsid w:val="002E79A9"/>
    <w:rsid w:val="00301BD4"/>
    <w:rsid w:val="00301CEB"/>
    <w:rsid w:val="00330BB5"/>
    <w:rsid w:val="00331018"/>
    <w:rsid w:val="00332EDA"/>
    <w:rsid w:val="003401A0"/>
    <w:rsid w:val="00343629"/>
    <w:rsid w:val="003441C8"/>
    <w:rsid w:val="0034514F"/>
    <w:rsid w:val="00347A7C"/>
    <w:rsid w:val="003619BF"/>
    <w:rsid w:val="003624F4"/>
    <w:rsid w:val="00370CC5"/>
    <w:rsid w:val="00372E77"/>
    <w:rsid w:val="00380369"/>
    <w:rsid w:val="00382423"/>
    <w:rsid w:val="00385CE1"/>
    <w:rsid w:val="00396042"/>
    <w:rsid w:val="003C7C34"/>
    <w:rsid w:val="003E7244"/>
    <w:rsid w:val="003F1FE5"/>
    <w:rsid w:val="004018C8"/>
    <w:rsid w:val="00414668"/>
    <w:rsid w:val="00417D57"/>
    <w:rsid w:val="0042171A"/>
    <w:rsid w:val="004302C3"/>
    <w:rsid w:val="004320F6"/>
    <w:rsid w:val="00432143"/>
    <w:rsid w:val="0043621A"/>
    <w:rsid w:val="00436328"/>
    <w:rsid w:val="004402FE"/>
    <w:rsid w:val="004506B7"/>
    <w:rsid w:val="00450D43"/>
    <w:rsid w:val="00454CCF"/>
    <w:rsid w:val="00456FB3"/>
    <w:rsid w:val="00457252"/>
    <w:rsid w:val="004637D5"/>
    <w:rsid w:val="00470669"/>
    <w:rsid w:val="00471333"/>
    <w:rsid w:val="004765C9"/>
    <w:rsid w:val="00480A27"/>
    <w:rsid w:val="00481324"/>
    <w:rsid w:val="004847D4"/>
    <w:rsid w:val="004853A4"/>
    <w:rsid w:val="004867AB"/>
    <w:rsid w:val="004A389F"/>
    <w:rsid w:val="004A55F3"/>
    <w:rsid w:val="004B1691"/>
    <w:rsid w:val="004B1F40"/>
    <w:rsid w:val="004B7178"/>
    <w:rsid w:val="004C2A49"/>
    <w:rsid w:val="004C437A"/>
    <w:rsid w:val="004D3734"/>
    <w:rsid w:val="004D6C9F"/>
    <w:rsid w:val="004E1138"/>
    <w:rsid w:val="004E1F0C"/>
    <w:rsid w:val="004E6C0A"/>
    <w:rsid w:val="004F18E8"/>
    <w:rsid w:val="004F471E"/>
    <w:rsid w:val="004F7BB0"/>
    <w:rsid w:val="00501DC0"/>
    <w:rsid w:val="00505FFF"/>
    <w:rsid w:val="005116D4"/>
    <w:rsid w:val="00513AF6"/>
    <w:rsid w:val="00514B87"/>
    <w:rsid w:val="005164B7"/>
    <w:rsid w:val="005203EF"/>
    <w:rsid w:val="005232F9"/>
    <w:rsid w:val="00550AF2"/>
    <w:rsid w:val="005534FC"/>
    <w:rsid w:val="005537B8"/>
    <w:rsid w:val="00557DF3"/>
    <w:rsid w:val="00563D52"/>
    <w:rsid w:val="00565940"/>
    <w:rsid w:val="005663A3"/>
    <w:rsid w:val="00580682"/>
    <w:rsid w:val="00581710"/>
    <w:rsid w:val="005843E3"/>
    <w:rsid w:val="0058456E"/>
    <w:rsid w:val="005855CE"/>
    <w:rsid w:val="00586D9F"/>
    <w:rsid w:val="005926F0"/>
    <w:rsid w:val="00593FC1"/>
    <w:rsid w:val="00595186"/>
    <w:rsid w:val="005A2E35"/>
    <w:rsid w:val="005B1090"/>
    <w:rsid w:val="005B2FE9"/>
    <w:rsid w:val="005B6AA6"/>
    <w:rsid w:val="005C326F"/>
    <w:rsid w:val="005C398A"/>
    <w:rsid w:val="005C571E"/>
    <w:rsid w:val="005C7AC9"/>
    <w:rsid w:val="005C7CFA"/>
    <w:rsid w:val="005D1BD6"/>
    <w:rsid w:val="005D211D"/>
    <w:rsid w:val="005D724B"/>
    <w:rsid w:val="005E79FB"/>
    <w:rsid w:val="005F076E"/>
    <w:rsid w:val="005F2CC5"/>
    <w:rsid w:val="0060274B"/>
    <w:rsid w:val="00615C1C"/>
    <w:rsid w:val="006229AA"/>
    <w:rsid w:val="00625412"/>
    <w:rsid w:val="006260DA"/>
    <w:rsid w:val="00627AAC"/>
    <w:rsid w:val="00632AB9"/>
    <w:rsid w:val="00651561"/>
    <w:rsid w:val="006554E4"/>
    <w:rsid w:val="006561C5"/>
    <w:rsid w:val="006612BF"/>
    <w:rsid w:val="00666232"/>
    <w:rsid w:val="00666400"/>
    <w:rsid w:val="006678C5"/>
    <w:rsid w:val="00673175"/>
    <w:rsid w:val="00674F1B"/>
    <w:rsid w:val="00674F1E"/>
    <w:rsid w:val="0067597F"/>
    <w:rsid w:val="006801ED"/>
    <w:rsid w:val="00691909"/>
    <w:rsid w:val="006924BB"/>
    <w:rsid w:val="006A1881"/>
    <w:rsid w:val="006A4839"/>
    <w:rsid w:val="006A4B20"/>
    <w:rsid w:val="006B108E"/>
    <w:rsid w:val="006C296F"/>
    <w:rsid w:val="006C389B"/>
    <w:rsid w:val="006C546E"/>
    <w:rsid w:val="006D022A"/>
    <w:rsid w:val="006D5BC9"/>
    <w:rsid w:val="006E611A"/>
    <w:rsid w:val="006F2B18"/>
    <w:rsid w:val="006F538E"/>
    <w:rsid w:val="006F62A5"/>
    <w:rsid w:val="007112F1"/>
    <w:rsid w:val="00722CC2"/>
    <w:rsid w:val="00725C80"/>
    <w:rsid w:val="0072685F"/>
    <w:rsid w:val="00727A2C"/>
    <w:rsid w:val="00731BE0"/>
    <w:rsid w:val="00733A4E"/>
    <w:rsid w:val="00745107"/>
    <w:rsid w:val="007459A4"/>
    <w:rsid w:val="00752DB4"/>
    <w:rsid w:val="00752F23"/>
    <w:rsid w:val="00754353"/>
    <w:rsid w:val="00761901"/>
    <w:rsid w:val="007645E0"/>
    <w:rsid w:val="00775C7F"/>
    <w:rsid w:val="00785C24"/>
    <w:rsid w:val="0078772E"/>
    <w:rsid w:val="00787823"/>
    <w:rsid w:val="00787A4D"/>
    <w:rsid w:val="00796E82"/>
    <w:rsid w:val="007A1476"/>
    <w:rsid w:val="007A200B"/>
    <w:rsid w:val="007A66B4"/>
    <w:rsid w:val="007B266A"/>
    <w:rsid w:val="007B2D78"/>
    <w:rsid w:val="007B67E5"/>
    <w:rsid w:val="007C45D5"/>
    <w:rsid w:val="007C5AB4"/>
    <w:rsid w:val="007C73B3"/>
    <w:rsid w:val="007E29F4"/>
    <w:rsid w:val="007E6B8D"/>
    <w:rsid w:val="007F1F88"/>
    <w:rsid w:val="007F3927"/>
    <w:rsid w:val="007F4B21"/>
    <w:rsid w:val="007F6ED1"/>
    <w:rsid w:val="008007A0"/>
    <w:rsid w:val="00810A51"/>
    <w:rsid w:val="00820FB2"/>
    <w:rsid w:val="0085120F"/>
    <w:rsid w:val="008546C4"/>
    <w:rsid w:val="00863FDB"/>
    <w:rsid w:val="008725F9"/>
    <w:rsid w:val="00877F3D"/>
    <w:rsid w:val="00880016"/>
    <w:rsid w:val="008B10B2"/>
    <w:rsid w:val="008B15C5"/>
    <w:rsid w:val="008C3A48"/>
    <w:rsid w:val="008D48FB"/>
    <w:rsid w:val="008D5D52"/>
    <w:rsid w:val="008E03A8"/>
    <w:rsid w:val="008E0871"/>
    <w:rsid w:val="008E4392"/>
    <w:rsid w:val="008E6CDE"/>
    <w:rsid w:val="008F1DB1"/>
    <w:rsid w:val="008F3B59"/>
    <w:rsid w:val="00905FE1"/>
    <w:rsid w:val="00915642"/>
    <w:rsid w:val="0092099C"/>
    <w:rsid w:val="009245E9"/>
    <w:rsid w:val="009321FC"/>
    <w:rsid w:val="0093304A"/>
    <w:rsid w:val="00951417"/>
    <w:rsid w:val="00952088"/>
    <w:rsid w:val="009618A1"/>
    <w:rsid w:val="00962526"/>
    <w:rsid w:val="0096421E"/>
    <w:rsid w:val="00970CEB"/>
    <w:rsid w:val="00971591"/>
    <w:rsid w:val="009726F7"/>
    <w:rsid w:val="00975C06"/>
    <w:rsid w:val="009764FA"/>
    <w:rsid w:val="00983A2F"/>
    <w:rsid w:val="00991CBC"/>
    <w:rsid w:val="009A005D"/>
    <w:rsid w:val="009A0E70"/>
    <w:rsid w:val="009A15BC"/>
    <w:rsid w:val="009A2597"/>
    <w:rsid w:val="009A2B44"/>
    <w:rsid w:val="009A6DA4"/>
    <w:rsid w:val="009B1B64"/>
    <w:rsid w:val="009B3A49"/>
    <w:rsid w:val="009B3D69"/>
    <w:rsid w:val="009B3EC5"/>
    <w:rsid w:val="009C1E31"/>
    <w:rsid w:val="009C2B4F"/>
    <w:rsid w:val="009C41ED"/>
    <w:rsid w:val="009C4ECB"/>
    <w:rsid w:val="009C4EFA"/>
    <w:rsid w:val="009D6F72"/>
    <w:rsid w:val="009E0996"/>
    <w:rsid w:val="009E5D48"/>
    <w:rsid w:val="00A00922"/>
    <w:rsid w:val="00A0522D"/>
    <w:rsid w:val="00A11D85"/>
    <w:rsid w:val="00A20BC1"/>
    <w:rsid w:val="00A322C4"/>
    <w:rsid w:val="00A3354A"/>
    <w:rsid w:val="00A45069"/>
    <w:rsid w:val="00A45887"/>
    <w:rsid w:val="00A46742"/>
    <w:rsid w:val="00A51D1F"/>
    <w:rsid w:val="00A7116C"/>
    <w:rsid w:val="00A71750"/>
    <w:rsid w:val="00A73748"/>
    <w:rsid w:val="00A76234"/>
    <w:rsid w:val="00A81F36"/>
    <w:rsid w:val="00A87085"/>
    <w:rsid w:val="00A91D5D"/>
    <w:rsid w:val="00A930CE"/>
    <w:rsid w:val="00A977DB"/>
    <w:rsid w:val="00AA2202"/>
    <w:rsid w:val="00AB24D6"/>
    <w:rsid w:val="00AB2B59"/>
    <w:rsid w:val="00AB2E0B"/>
    <w:rsid w:val="00AB5B02"/>
    <w:rsid w:val="00AB684C"/>
    <w:rsid w:val="00AC068A"/>
    <w:rsid w:val="00AC636B"/>
    <w:rsid w:val="00AD400D"/>
    <w:rsid w:val="00AD6A96"/>
    <w:rsid w:val="00AE4FAB"/>
    <w:rsid w:val="00AE5E1C"/>
    <w:rsid w:val="00B00866"/>
    <w:rsid w:val="00B04574"/>
    <w:rsid w:val="00B04CB6"/>
    <w:rsid w:val="00B04FF2"/>
    <w:rsid w:val="00B05078"/>
    <w:rsid w:val="00B11A3A"/>
    <w:rsid w:val="00B13620"/>
    <w:rsid w:val="00B14DC7"/>
    <w:rsid w:val="00B245B4"/>
    <w:rsid w:val="00B24AE1"/>
    <w:rsid w:val="00B3630C"/>
    <w:rsid w:val="00B406AF"/>
    <w:rsid w:val="00B408B9"/>
    <w:rsid w:val="00B40DA3"/>
    <w:rsid w:val="00B42D3C"/>
    <w:rsid w:val="00B546C8"/>
    <w:rsid w:val="00B56753"/>
    <w:rsid w:val="00B57222"/>
    <w:rsid w:val="00B607D2"/>
    <w:rsid w:val="00B62F4B"/>
    <w:rsid w:val="00B64A42"/>
    <w:rsid w:val="00B67132"/>
    <w:rsid w:val="00B70CBC"/>
    <w:rsid w:val="00B84D33"/>
    <w:rsid w:val="00B931C6"/>
    <w:rsid w:val="00BA15D9"/>
    <w:rsid w:val="00BA1942"/>
    <w:rsid w:val="00BB05DD"/>
    <w:rsid w:val="00BB5FB4"/>
    <w:rsid w:val="00BB7AA1"/>
    <w:rsid w:val="00BC4D7A"/>
    <w:rsid w:val="00BC772D"/>
    <w:rsid w:val="00BD0246"/>
    <w:rsid w:val="00BD0FF8"/>
    <w:rsid w:val="00BD6248"/>
    <w:rsid w:val="00BD68BF"/>
    <w:rsid w:val="00BD6C63"/>
    <w:rsid w:val="00BD761E"/>
    <w:rsid w:val="00BE0AB0"/>
    <w:rsid w:val="00BE3E42"/>
    <w:rsid w:val="00BE7F53"/>
    <w:rsid w:val="00BF1EBB"/>
    <w:rsid w:val="00BF22B7"/>
    <w:rsid w:val="00BF3621"/>
    <w:rsid w:val="00BF466A"/>
    <w:rsid w:val="00BF7876"/>
    <w:rsid w:val="00C06F15"/>
    <w:rsid w:val="00C128A3"/>
    <w:rsid w:val="00C136DF"/>
    <w:rsid w:val="00C13DDD"/>
    <w:rsid w:val="00C2408E"/>
    <w:rsid w:val="00C30949"/>
    <w:rsid w:val="00C3277F"/>
    <w:rsid w:val="00C32EA0"/>
    <w:rsid w:val="00C3312E"/>
    <w:rsid w:val="00C349DE"/>
    <w:rsid w:val="00C35411"/>
    <w:rsid w:val="00C4141B"/>
    <w:rsid w:val="00C42464"/>
    <w:rsid w:val="00C46D9F"/>
    <w:rsid w:val="00C50CB2"/>
    <w:rsid w:val="00C532DF"/>
    <w:rsid w:val="00C54C41"/>
    <w:rsid w:val="00C5581A"/>
    <w:rsid w:val="00C67344"/>
    <w:rsid w:val="00C724B0"/>
    <w:rsid w:val="00C734FF"/>
    <w:rsid w:val="00C743B8"/>
    <w:rsid w:val="00C75D53"/>
    <w:rsid w:val="00C82812"/>
    <w:rsid w:val="00C86870"/>
    <w:rsid w:val="00C9216E"/>
    <w:rsid w:val="00CA5D2D"/>
    <w:rsid w:val="00CB1F00"/>
    <w:rsid w:val="00CB204A"/>
    <w:rsid w:val="00CB333C"/>
    <w:rsid w:val="00CB4E14"/>
    <w:rsid w:val="00CB6E7A"/>
    <w:rsid w:val="00CB752E"/>
    <w:rsid w:val="00CC4692"/>
    <w:rsid w:val="00CC7FF9"/>
    <w:rsid w:val="00CD4667"/>
    <w:rsid w:val="00CE57C5"/>
    <w:rsid w:val="00CE61C5"/>
    <w:rsid w:val="00CE6AF0"/>
    <w:rsid w:val="00CF15E8"/>
    <w:rsid w:val="00D11AFA"/>
    <w:rsid w:val="00D14A00"/>
    <w:rsid w:val="00D217C8"/>
    <w:rsid w:val="00D23254"/>
    <w:rsid w:val="00D26B31"/>
    <w:rsid w:val="00D27C72"/>
    <w:rsid w:val="00D378E8"/>
    <w:rsid w:val="00D40E72"/>
    <w:rsid w:val="00D41A3F"/>
    <w:rsid w:val="00D46D74"/>
    <w:rsid w:val="00D47473"/>
    <w:rsid w:val="00D54A99"/>
    <w:rsid w:val="00D5734D"/>
    <w:rsid w:val="00D603E3"/>
    <w:rsid w:val="00D658CC"/>
    <w:rsid w:val="00D66227"/>
    <w:rsid w:val="00D710B8"/>
    <w:rsid w:val="00D7203A"/>
    <w:rsid w:val="00D724D9"/>
    <w:rsid w:val="00D72503"/>
    <w:rsid w:val="00D72B93"/>
    <w:rsid w:val="00D74440"/>
    <w:rsid w:val="00D74A9C"/>
    <w:rsid w:val="00D751AF"/>
    <w:rsid w:val="00D779F8"/>
    <w:rsid w:val="00D80C3C"/>
    <w:rsid w:val="00D8266C"/>
    <w:rsid w:val="00DA090C"/>
    <w:rsid w:val="00DA6629"/>
    <w:rsid w:val="00DB2103"/>
    <w:rsid w:val="00DB694D"/>
    <w:rsid w:val="00DC2AE7"/>
    <w:rsid w:val="00DE6621"/>
    <w:rsid w:val="00DF0BD3"/>
    <w:rsid w:val="00DF4389"/>
    <w:rsid w:val="00DF66AA"/>
    <w:rsid w:val="00DF6C43"/>
    <w:rsid w:val="00DF7984"/>
    <w:rsid w:val="00E01104"/>
    <w:rsid w:val="00E0237F"/>
    <w:rsid w:val="00E02A59"/>
    <w:rsid w:val="00E04201"/>
    <w:rsid w:val="00E04C26"/>
    <w:rsid w:val="00E056BF"/>
    <w:rsid w:val="00E0625C"/>
    <w:rsid w:val="00E22301"/>
    <w:rsid w:val="00E26921"/>
    <w:rsid w:val="00E3135F"/>
    <w:rsid w:val="00E318D1"/>
    <w:rsid w:val="00E321A3"/>
    <w:rsid w:val="00E32384"/>
    <w:rsid w:val="00E34CFC"/>
    <w:rsid w:val="00E35E80"/>
    <w:rsid w:val="00E36136"/>
    <w:rsid w:val="00E4147B"/>
    <w:rsid w:val="00E4449D"/>
    <w:rsid w:val="00E44B35"/>
    <w:rsid w:val="00E44F83"/>
    <w:rsid w:val="00E45F5C"/>
    <w:rsid w:val="00E46DBD"/>
    <w:rsid w:val="00E57949"/>
    <w:rsid w:val="00E66D6A"/>
    <w:rsid w:val="00E7443E"/>
    <w:rsid w:val="00E76689"/>
    <w:rsid w:val="00E864F8"/>
    <w:rsid w:val="00E91BB1"/>
    <w:rsid w:val="00E96BC9"/>
    <w:rsid w:val="00EA287A"/>
    <w:rsid w:val="00EA3ACE"/>
    <w:rsid w:val="00EA4E83"/>
    <w:rsid w:val="00EA69C3"/>
    <w:rsid w:val="00EB046A"/>
    <w:rsid w:val="00EC302E"/>
    <w:rsid w:val="00EC372E"/>
    <w:rsid w:val="00EC7E1A"/>
    <w:rsid w:val="00ED2A17"/>
    <w:rsid w:val="00ED3862"/>
    <w:rsid w:val="00EE4628"/>
    <w:rsid w:val="00EE6427"/>
    <w:rsid w:val="00EF3E9A"/>
    <w:rsid w:val="00EF55C0"/>
    <w:rsid w:val="00F106A0"/>
    <w:rsid w:val="00F218F0"/>
    <w:rsid w:val="00F23725"/>
    <w:rsid w:val="00F3549A"/>
    <w:rsid w:val="00F37AE0"/>
    <w:rsid w:val="00F410A1"/>
    <w:rsid w:val="00F4741A"/>
    <w:rsid w:val="00F51D4C"/>
    <w:rsid w:val="00F53212"/>
    <w:rsid w:val="00F536A6"/>
    <w:rsid w:val="00F56A95"/>
    <w:rsid w:val="00F57C1E"/>
    <w:rsid w:val="00F65A40"/>
    <w:rsid w:val="00F67756"/>
    <w:rsid w:val="00F7012E"/>
    <w:rsid w:val="00F71DA4"/>
    <w:rsid w:val="00F728ED"/>
    <w:rsid w:val="00F76254"/>
    <w:rsid w:val="00F837B6"/>
    <w:rsid w:val="00F86332"/>
    <w:rsid w:val="00F92C0D"/>
    <w:rsid w:val="00FA1E79"/>
    <w:rsid w:val="00FA4F3E"/>
    <w:rsid w:val="00FB1C47"/>
    <w:rsid w:val="00FB5932"/>
    <w:rsid w:val="00FB6C75"/>
    <w:rsid w:val="00FC444C"/>
    <w:rsid w:val="00FC4481"/>
    <w:rsid w:val="00FC672A"/>
    <w:rsid w:val="00FD26BB"/>
    <w:rsid w:val="00FD542F"/>
    <w:rsid w:val="00FD5999"/>
    <w:rsid w:val="00FE0608"/>
    <w:rsid w:val="00FE4188"/>
    <w:rsid w:val="00FE4239"/>
    <w:rsid w:val="00FE4E53"/>
    <w:rsid w:val="00FE637F"/>
    <w:rsid w:val="00FF190C"/>
    <w:rsid w:val="00FF1DBF"/>
    <w:rsid w:val="00FF3795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A783"/>
  <w15:docId w15:val="{9407765B-49B0-40DE-BD9E-369923D0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fr-FR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211D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2BF"/>
    <w:pPr>
      <w:spacing w:after="160" w:line="540" w:lineRule="exact"/>
      <w:jc w:val="center"/>
      <w:outlineLvl w:val="0"/>
    </w:pPr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paragraph" w:styleId="Nagwek2">
    <w:name w:val="heading 2"/>
    <w:basedOn w:val="Podtytu"/>
    <w:next w:val="Normalny"/>
    <w:link w:val="Nagwek2Znak"/>
    <w:uiPriority w:val="9"/>
    <w:qFormat/>
    <w:rsid w:val="009B3A49"/>
    <w:pPr>
      <w:spacing w:after="160"/>
      <w:outlineLvl w:val="1"/>
    </w:pPr>
    <w:rPr>
      <w:sz w:val="15"/>
      <w:szCs w:val="15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3629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b/>
      <w:bCs/>
      <w:i/>
      <w:sz w:val="26"/>
      <w:szCs w:val="1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3C7C34"/>
    <w:pPr>
      <w:spacing w:line="240" w:lineRule="exact"/>
    </w:pPr>
  </w:style>
  <w:style w:type="character" w:customStyle="1" w:styleId="StopkaZnak">
    <w:name w:val="Stopka Znak"/>
    <w:basedOn w:val="Domylnaczcionkaakapitu"/>
    <w:link w:val="Stopka"/>
    <w:uiPriority w:val="99"/>
    <w:rsid w:val="003C7C34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1E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12BF"/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character" w:customStyle="1" w:styleId="Nagwek2Znak">
    <w:name w:val="Nagłówek 2 Znak"/>
    <w:basedOn w:val="Domylnaczcionkaakapitu"/>
    <w:link w:val="Nagwek2"/>
    <w:uiPriority w:val="9"/>
    <w:rsid w:val="009B3A49"/>
    <w:rPr>
      <w:rFonts w:ascii="Montserrat Medium" w:hAnsi="Montserrat Medium"/>
      <w:caps/>
      <w:color w:val="050033" w:themeColor="accent3"/>
      <w:sz w:val="15"/>
      <w:szCs w:val="15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43629"/>
    <w:rPr>
      <w:rFonts w:asciiTheme="majorHAnsi" w:eastAsiaTheme="majorEastAsia" w:hAnsiTheme="majorHAnsi" w:cstheme="majorBidi"/>
      <w:b/>
      <w:bCs/>
      <w:i/>
      <w:sz w:val="26"/>
      <w:szCs w:val="18"/>
      <w:u w:val="single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Akapitzlist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7B2"/>
    <w:pPr>
      <w:jc w:val="center"/>
    </w:pPr>
    <w:rPr>
      <w:b/>
      <w:caps/>
      <w:color w:val="050033" w:themeColor="accent3"/>
    </w:rPr>
  </w:style>
  <w:style w:type="character" w:customStyle="1" w:styleId="PodtytuZnak">
    <w:name w:val="Podtytuł Znak"/>
    <w:basedOn w:val="Domylnaczcionkaakapitu"/>
    <w:link w:val="Podtytu"/>
    <w:uiPriority w:val="11"/>
    <w:rsid w:val="000467B2"/>
    <w:rPr>
      <w:b/>
      <w:caps/>
      <w:color w:val="050033" w:themeColor="accent3"/>
      <w:lang w:val="en-GB"/>
    </w:rPr>
  </w:style>
  <w:style w:type="paragraph" w:customStyle="1" w:styleId="Textedesaisie">
    <w:name w:val="Texte de saisie"/>
    <w:basedOn w:val="Normalny"/>
    <w:qFormat/>
    <w:rsid w:val="007C73B3"/>
    <w:pPr>
      <w:jc w:val="both"/>
    </w:pPr>
    <w:rPr>
      <w:color w:val="74758C" w:themeColor="accent2"/>
    </w:rPr>
  </w:style>
  <w:style w:type="paragraph" w:styleId="Data">
    <w:name w:val="Date"/>
    <w:basedOn w:val="Normalny"/>
    <w:next w:val="Normalny"/>
    <w:link w:val="DataZnak"/>
    <w:uiPriority w:val="99"/>
    <w:qFormat/>
    <w:rsid w:val="00D27C72"/>
    <w:pPr>
      <w:framePr w:wrap="around" w:vAnchor="page" w:hAnchor="margin" w:y="2949"/>
      <w:spacing w:line="140" w:lineRule="atLeast"/>
    </w:pPr>
    <w:rPr>
      <w:b/>
      <w:caps/>
      <w:color w:val="050033" w:themeColor="accent3"/>
      <w:sz w:val="10"/>
      <w:szCs w:val="10"/>
    </w:rPr>
  </w:style>
  <w:style w:type="character" w:customStyle="1" w:styleId="DataZnak">
    <w:name w:val="Data Znak"/>
    <w:basedOn w:val="Domylnaczcionkaakapitu"/>
    <w:link w:val="Data"/>
    <w:uiPriority w:val="99"/>
    <w:rsid w:val="00D27C72"/>
    <w:rPr>
      <w:b/>
      <w:caps/>
      <w:color w:val="050033" w:themeColor="accent3"/>
      <w:sz w:val="10"/>
      <w:szCs w:val="10"/>
      <w:lang w:val="en-GB"/>
    </w:rPr>
  </w:style>
  <w:style w:type="paragraph" w:customStyle="1" w:styleId="Intitul">
    <w:name w:val="Intitulé"/>
    <w:basedOn w:val="Normalny"/>
    <w:qFormat/>
    <w:rsid w:val="006612BF"/>
    <w:pPr>
      <w:framePr w:wrap="around" w:vAnchor="page" w:hAnchor="margin" w:y="2949"/>
      <w:spacing w:line="240" w:lineRule="atLeast"/>
    </w:pPr>
    <w:rPr>
      <w:rFonts w:asciiTheme="majorHAnsi" w:hAnsiTheme="majorHAnsi" w:cstheme="majorHAnsi"/>
      <w:b/>
      <w:i/>
      <w:color w:val="050033" w:themeColor="accent3"/>
      <w:sz w:val="21"/>
      <w:szCs w:val="21"/>
    </w:rPr>
  </w:style>
  <w:style w:type="paragraph" w:customStyle="1" w:styleId="Texteencadr">
    <w:name w:val="Texte encadré"/>
    <w:basedOn w:val="Normalny"/>
    <w:qFormat/>
    <w:rsid w:val="006612BF"/>
    <w:pPr>
      <w:spacing w:after="120"/>
      <w:jc w:val="center"/>
    </w:pPr>
    <w:rPr>
      <w:rFonts w:asciiTheme="majorHAnsi" w:hAnsiTheme="majorHAnsi" w:cstheme="majorHAnsi"/>
      <w:b/>
      <w:i/>
      <w:color w:val="D3A86A" w:themeColor="accent1"/>
      <w:sz w:val="30"/>
      <w:szCs w:val="30"/>
    </w:rPr>
  </w:style>
  <w:style w:type="table" w:customStyle="1" w:styleId="TableauAccor">
    <w:name w:val="Tableau Accor"/>
    <w:basedOn w:val="Standardowy"/>
    <w:uiPriority w:val="99"/>
    <w:rsid w:val="000467B2"/>
    <w:pPr>
      <w:spacing w:line="240" w:lineRule="atLeast"/>
      <w:jc w:val="center"/>
    </w:pPr>
    <w:rPr>
      <w:b/>
      <w:color w:val="74758C" w:themeColor="accent2"/>
      <w:sz w:val="17"/>
    </w:rPr>
    <w:tblPr>
      <w:tblBorders>
        <w:top w:val="single" w:sz="2" w:space="0" w:color="74758C" w:themeColor="accent2"/>
        <w:bottom w:val="single" w:sz="2" w:space="0" w:color="74758C" w:themeColor="accent2"/>
        <w:insideH w:val="single" w:sz="2" w:space="0" w:color="74758C" w:themeColor="accent2"/>
      </w:tblBorders>
      <w:tblCellMar>
        <w:top w:w="28" w:type="dxa"/>
        <w:left w:w="0" w:type="dxa"/>
        <w:bottom w:w="28" w:type="dxa"/>
        <w:right w:w="0" w:type="dxa"/>
      </w:tblCellMar>
    </w:tblPr>
    <w:tcPr>
      <w:vAlign w:val="center"/>
    </w:tcPr>
    <w:tblStylePr w:type="firstRow">
      <w:pPr>
        <w:jc w:val="center"/>
      </w:pPr>
      <w:rPr>
        <w:caps/>
        <w:smallCaps w:val="0"/>
      </w:rPr>
    </w:tblStylePr>
    <w:tblStylePr w:type="firstCol">
      <w:pPr>
        <w:jc w:val="left"/>
      </w:pPr>
      <w:rPr>
        <w:caps/>
        <w:smallCaps w:val="0"/>
      </w:rPr>
    </w:tblStylePr>
    <w:tblStylePr w:type="nwCell">
      <w:pPr>
        <w:jc w:val="left"/>
      </w:pPr>
      <w:rPr>
        <w:caps/>
        <w:smallCaps w:val="0"/>
      </w:rPr>
    </w:tblStylePr>
  </w:style>
  <w:style w:type="paragraph" w:customStyle="1" w:styleId="Contactname">
    <w:name w:val="Contact name"/>
    <w:basedOn w:val="Normalny"/>
    <w:qFormat/>
    <w:rsid w:val="005D211D"/>
    <w:pPr>
      <w:spacing w:after="20" w:line="200" w:lineRule="exact"/>
    </w:pPr>
    <w:rPr>
      <w:rFonts w:cstheme="majorHAnsi"/>
      <w:b/>
      <w:color w:val="050033" w:themeColor="accent3"/>
      <w:sz w:val="18"/>
      <w:szCs w:val="20"/>
      <w:lang w:val="fr-FR"/>
    </w:rPr>
  </w:style>
  <w:style w:type="paragraph" w:customStyle="1" w:styleId="Contactfonction">
    <w:name w:val="Contact fonction"/>
    <w:basedOn w:val="Normalny"/>
    <w:rsid w:val="005D211D"/>
    <w:pPr>
      <w:spacing w:line="140" w:lineRule="atLeast"/>
    </w:pPr>
    <w:rPr>
      <w:rFonts w:cstheme="majorHAnsi"/>
      <w:color w:val="050033" w:themeColor="accent3"/>
      <w:sz w:val="18"/>
      <w:szCs w:val="13"/>
      <w:lang w:val="fr-FR"/>
    </w:rPr>
  </w:style>
  <w:style w:type="paragraph" w:customStyle="1" w:styleId="Petittexteencadr">
    <w:name w:val="Petit texte encadré"/>
    <w:basedOn w:val="Normalny"/>
    <w:qFormat/>
    <w:rsid w:val="000467B2"/>
    <w:pPr>
      <w:spacing w:line="180" w:lineRule="atLeast"/>
      <w:jc w:val="center"/>
    </w:pPr>
    <w:rPr>
      <w:b/>
      <w:caps/>
      <w:color w:val="D3A86A" w:themeColor="accent1"/>
      <w:sz w:val="11"/>
      <w:szCs w:val="11"/>
    </w:rPr>
  </w:style>
  <w:style w:type="paragraph" w:customStyle="1" w:styleId="TextAbout">
    <w:name w:val="Text About"/>
    <w:basedOn w:val="Textedesaisie"/>
    <w:rsid w:val="00A3354A"/>
    <w:pPr>
      <w:spacing w:after="40" w:line="300" w:lineRule="atLeast"/>
    </w:pPr>
    <w:rPr>
      <w:sz w:val="18"/>
      <w:szCs w:val="18"/>
    </w:rPr>
  </w:style>
  <w:style w:type="paragraph" w:customStyle="1" w:styleId="Visuel">
    <w:name w:val="Visuel"/>
    <w:basedOn w:val="Normalny"/>
    <w:rsid w:val="00A3354A"/>
    <w:pPr>
      <w:framePr w:w="9072" w:h="284" w:wrap="notBeside" w:vAnchor="page" w:hAnchor="page" w:xAlign="center" w:yAlign="bottom" w:anchorLock="1"/>
    </w:pPr>
    <w:rPr>
      <w:noProof/>
      <w:lang w:eastAsia="fr-FR"/>
    </w:rPr>
  </w:style>
  <w:style w:type="character" w:styleId="Hipercze">
    <w:name w:val="Hyperlink"/>
    <w:basedOn w:val="Domylnaczcionkaakapitu"/>
    <w:uiPriority w:val="99"/>
    <w:unhideWhenUsed/>
    <w:rsid w:val="007A200B"/>
    <w:rPr>
      <w:color w:val="000000" w:themeColor="hyperlink"/>
      <w:u w:val="single"/>
    </w:rPr>
  </w:style>
  <w:style w:type="character" w:customStyle="1" w:styleId="1">
    <w:name w:val="Неразрешенное упоминание1"/>
    <w:basedOn w:val="Domylnaczcionkaakapitu"/>
    <w:uiPriority w:val="99"/>
    <w:semiHidden/>
    <w:unhideWhenUsed/>
    <w:rsid w:val="00EE64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53E8"/>
    <w:rPr>
      <w:color w:val="00000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9A9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9A9"/>
    <w:rPr>
      <w:b/>
      <w:bCs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1"/>
    <w:qFormat/>
    <w:rsid w:val="006260DA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60DA"/>
    <w:rPr>
      <w:rFonts w:ascii="Verdana" w:eastAsia="Verdana" w:hAnsi="Verdana" w:cs="Verdana"/>
      <w:sz w:val="18"/>
      <w:szCs w:val="1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389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6DBD"/>
    <w:rPr>
      <w:color w:val="605E5C"/>
      <w:shd w:val="clear" w:color="auto" w:fill="E1DFDD"/>
    </w:rPr>
  </w:style>
  <w:style w:type="paragraph" w:customStyle="1" w:styleId="elementor-heading-title">
    <w:name w:val="elementor-heading-title"/>
    <w:basedOn w:val="Normalny"/>
    <w:rsid w:val="00D8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prawka">
    <w:name w:val="Revision"/>
    <w:hidden/>
    <w:uiPriority w:val="99"/>
    <w:semiHidden/>
    <w:rsid w:val="00F3549A"/>
    <w:pPr>
      <w:spacing w:line="240" w:lineRule="auto"/>
    </w:pPr>
    <w:rPr>
      <w:lang w:val="en-GB"/>
    </w:rPr>
  </w:style>
  <w:style w:type="paragraph" w:customStyle="1" w:styleId="Default">
    <w:name w:val="Default"/>
    <w:rsid w:val="007F1F88"/>
    <w:pPr>
      <w:autoSpaceDE w:val="0"/>
      <w:autoSpaceDN w:val="0"/>
      <w:adjustRightInd w:val="0"/>
      <w:spacing w:line="240" w:lineRule="auto"/>
    </w:pPr>
    <w:rPr>
      <w:rFonts w:ascii="Montserrat" w:hAnsi="Montserrat" w:cs="Montserrat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5E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4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79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1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Acco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twitter.com/Accor" TargetMode="External"/><Relationship Id="rId17" Type="http://schemas.openxmlformats.org/officeDocument/2006/relationships/hyperlink" Target="mailto:Agnieszka.KALINOWSKA@acco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accor?lang=f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onika%20Nowakowska\AppData\Local\Microsoft\Windows\INetCache\Content.Outlook\EPFWDKB8\group.acco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acco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acco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onika%20Janda\AppData\Local\Microsoft\Windows\INetCache\Content.Outlook\9QIWV40K\accor_press_release_eng.dotx" TargetMode="External"/></Relationships>
</file>

<file path=word/theme/theme1.xml><?xml version="1.0" encoding="utf-8"?>
<a:theme xmlns:a="http://schemas.openxmlformats.org/drawingml/2006/main" name="Thème Office">
  <a:themeElements>
    <a:clrScheme name="Accor">
      <a:dk1>
        <a:srgbClr val="000000"/>
      </a:dk1>
      <a:lt1>
        <a:sysClr val="window" lastClr="FFFFFF"/>
      </a:lt1>
      <a:dk2>
        <a:srgbClr val="74758C"/>
      </a:dk2>
      <a:lt2>
        <a:srgbClr val="D3A86A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00"/>
      </a:hlink>
      <a:folHlink>
        <a:srgbClr val="000000"/>
      </a:folHlink>
    </a:clrScheme>
    <a:fontScheme name="Times New Roman - Verdana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36996E781748BF0E4ED411383FB0" ma:contentTypeVersion="15" ma:contentTypeDescription="Create a new document." ma:contentTypeScope="" ma:versionID="bc473dcec0aefb77beda5f65ba7161f4">
  <xsd:schema xmlns:xsd="http://www.w3.org/2001/XMLSchema" xmlns:xs="http://www.w3.org/2001/XMLSchema" xmlns:p="http://schemas.microsoft.com/office/2006/metadata/properties" xmlns:ns3="3385f6bd-35c0-4723-a44c-fef6d5cb83e7" xmlns:ns4="8a91f06f-f1d8-4d3d-8315-19e2ec4543ec" targetNamespace="http://schemas.microsoft.com/office/2006/metadata/properties" ma:root="true" ma:fieldsID="0855f48f0d3818d8c74421cabf6100d1" ns3:_="" ns4:_="">
    <xsd:import namespace="3385f6bd-35c0-4723-a44c-fef6d5cb83e7"/>
    <xsd:import namespace="8a91f06f-f1d8-4d3d-8315-19e2ec454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f6bd-35c0-4723-a44c-fef6d5cb8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1f06f-f1d8-4d3d-8315-19e2ec454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85f6bd-35c0-4723-a44c-fef6d5cb83e7" xsi:nil="true"/>
  </documentManagement>
</p:properties>
</file>

<file path=customXml/itemProps1.xml><?xml version="1.0" encoding="utf-8"?>
<ds:datastoreItem xmlns:ds="http://schemas.openxmlformats.org/officeDocument/2006/customXml" ds:itemID="{F3D95BBC-01B3-4DD7-8E21-28115ACF2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41D67-1D9F-4B81-ABFF-A58BF11A52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7D029-8AA9-498C-99F4-BFD7F5E84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5f6bd-35c0-4723-a44c-fef6d5cb83e7"/>
    <ds:schemaRef ds:uri="8a91f06f-f1d8-4d3d-8315-19e2ec454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BCD4D-4346-46AD-AA06-6BF784A9C655}">
  <ds:schemaRefs>
    <ds:schemaRef ds:uri="http://schemas.microsoft.com/office/2006/metadata/properties"/>
    <ds:schemaRef ds:uri="http://schemas.microsoft.com/office/infopath/2007/PartnerControls"/>
    <ds:schemaRef ds:uri="3385f6bd-35c0-4723-a44c-fef6d5cb83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accor_press_release_eng</Template>
  <TotalTime>23</TotalTime>
  <Pages>3</Pages>
  <Words>1018</Words>
  <Characters>4766</Characters>
  <Application>Microsoft Office Word</Application>
  <DocSecurity>0</DocSecurity>
  <Lines>110</Lines>
  <Paragraphs>36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HERON Amelie</dc:creator>
  <cp:lastModifiedBy>Florek, Wojciech</cp:lastModifiedBy>
  <cp:revision>5</cp:revision>
  <cp:lastPrinted>2021-09-09T09:02:00Z</cp:lastPrinted>
  <dcterms:created xsi:type="dcterms:W3CDTF">2023-02-21T11:29:00Z</dcterms:created>
  <dcterms:modified xsi:type="dcterms:W3CDTF">2023-03-07T11:25:00Z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0x0101003E9C36996E781748BF0E4ED411383FB0</vt:lpwstr>
  </property>
  <property fmtid="{D5CDD505-2E9C-101B-9397-08002B2CF9AE}" pid="3" name="GrammarlyDocumentId">
    <vt:lpwstr>fd2d201cfde2dfe0ddda829a630eee613b837584494d24758679ce7793476b33</vt:lpwstr>
  </property>
</Properties>
</file>